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716D9" w14:textId="77777777" w:rsidR="00FF509D" w:rsidRDefault="00107A52">
      <w:pPr>
        <w:widowControl w:val="0"/>
        <w:pBdr>
          <w:top w:val="nil"/>
          <w:left w:val="nil"/>
          <w:bottom w:val="nil"/>
          <w:right w:val="nil"/>
          <w:between w:val="nil"/>
        </w:pBdr>
        <w:spacing w:line="230" w:lineRule="auto"/>
        <w:ind w:left="16" w:right="3903" w:hanging="6"/>
        <w:rPr>
          <w:rFonts w:ascii="Times New Roman" w:eastAsia="Times New Roman" w:hAnsi="Times New Roman" w:cs="Times New Roman"/>
          <w:color w:val="000000"/>
          <w:sz w:val="21"/>
          <w:szCs w:val="21"/>
        </w:rPr>
      </w:pPr>
      <w:r>
        <w:rPr>
          <w:rFonts w:ascii="Times New Roman" w:eastAsia="Times New Roman" w:hAnsi="Times New Roman" w:cs="Times New Roman"/>
          <w:b/>
          <w:i/>
          <w:color w:val="000000"/>
          <w:sz w:val="21"/>
          <w:szCs w:val="21"/>
        </w:rPr>
        <w:t xml:space="preserve">Jurnal AUDHI Vol. xx, No. xx, bulan tahun, Pages xx-xx </w:t>
      </w:r>
      <w:r>
        <w:rPr>
          <w:rFonts w:ascii="Times New Roman" w:eastAsia="Times New Roman" w:hAnsi="Times New Roman" w:cs="Times New Roman"/>
          <w:color w:val="000000"/>
          <w:sz w:val="21"/>
          <w:szCs w:val="21"/>
        </w:rPr>
        <w:t xml:space="preserve">p-ISSN: 2662-2469; e-ISSN: 2774-8243 </w:t>
      </w:r>
    </w:p>
    <w:p w14:paraId="67E43EC6" w14:textId="77777777" w:rsidR="00FF509D" w:rsidRDefault="002B5B35">
      <w:pPr>
        <w:widowControl w:val="0"/>
        <w:pBdr>
          <w:top w:val="nil"/>
          <w:left w:val="nil"/>
          <w:bottom w:val="nil"/>
          <w:right w:val="nil"/>
          <w:between w:val="nil"/>
        </w:pBdr>
        <w:spacing w:before="5" w:line="240" w:lineRule="auto"/>
        <w:ind w:left="17"/>
        <w:rPr>
          <w:rFonts w:ascii="Times New Roman" w:eastAsia="Times New Roman" w:hAnsi="Times New Roman" w:cs="Times New Roman"/>
          <w:color w:val="0000FF"/>
          <w:sz w:val="21"/>
          <w:szCs w:val="21"/>
        </w:rPr>
      </w:pPr>
      <w:hyperlink r:id="rId8" w:history="1">
        <w:r w:rsidR="00945F3A" w:rsidRPr="00ED3685">
          <w:rPr>
            <w:rStyle w:val="Hyperlink"/>
            <w:rFonts w:ascii="Times New Roman" w:eastAsia="Times New Roman" w:hAnsi="Times New Roman" w:cs="Times New Roman"/>
            <w:sz w:val="21"/>
            <w:szCs w:val="21"/>
          </w:rPr>
          <w:t>https://jurnal.uai.ac.id/index.php/AUDHI</w:t>
        </w:r>
      </w:hyperlink>
      <w:r w:rsidR="00945F3A">
        <w:rPr>
          <w:rFonts w:ascii="Times New Roman" w:eastAsia="Times New Roman" w:hAnsi="Times New Roman" w:cs="Times New Roman"/>
          <w:color w:val="0000FF"/>
          <w:sz w:val="21"/>
          <w:szCs w:val="21"/>
        </w:rPr>
        <w:t xml:space="preserve"> </w:t>
      </w:r>
    </w:p>
    <w:p w14:paraId="3A4917C2" w14:textId="77777777" w:rsidR="00945F3A" w:rsidRDefault="00945F3A">
      <w:pPr>
        <w:widowControl w:val="0"/>
        <w:pBdr>
          <w:top w:val="nil"/>
          <w:left w:val="nil"/>
          <w:bottom w:val="nil"/>
          <w:right w:val="nil"/>
          <w:between w:val="nil"/>
        </w:pBdr>
        <w:spacing w:before="5" w:line="240" w:lineRule="auto"/>
        <w:ind w:left="17"/>
        <w:rPr>
          <w:rFonts w:ascii="Times New Roman" w:eastAsia="Times New Roman" w:hAnsi="Times New Roman" w:cs="Times New Roman"/>
          <w:color w:val="0000FF"/>
          <w:sz w:val="21"/>
          <w:szCs w:val="21"/>
        </w:rPr>
      </w:pPr>
    </w:p>
    <w:p w14:paraId="2121418C" w14:textId="77777777" w:rsidR="00C75D2C" w:rsidRPr="00C75D2C" w:rsidRDefault="00C75D2C" w:rsidP="00C75D2C">
      <w:pPr>
        <w:widowControl w:val="0"/>
        <w:autoSpaceDE w:val="0"/>
        <w:autoSpaceDN w:val="0"/>
        <w:spacing w:line="360" w:lineRule="auto"/>
        <w:ind w:left="340" w:right="488"/>
        <w:jc w:val="center"/>
        <w:rPr>
          <w:rFonts w:ascii="Times New Roman" w:eastAsia="Times New Roman" w:hAnsi="Times New Roman" w:cs="Times New Roman"/>
          <w:b/>
          <w:sz w:val="28"/>
          <w:lang w:val="id"/>
        </w:rPr>
      </w:pPr>
      <w:r w:rsidRPr="00C75D2C">
        <w:rPr>
          <w:rFonts w:ascii="Times New Roman" w:eastAsia="Times New Roman" w:hAnsi="Times New Roman" w:cs="Times New Roman"/>
          <w:b/>
          <w:sz w:val="28"/>
          <w:lang w:val="id"/>
        </w:rPr>
        <w:t xml:space="preserve">Perencanaan Komunikasi Kemitraan untuk Mendukung Pelaksanaan Awal Holistik-Integratif Pendidikan Anak (PAUD HI) </w:t>
      </w:r>
    </w:p>
    <w:p w14:paraId="13DC6A0F" w14:textId="77777777" w:rsidR="00C75D2C" w:rsidRPr="00C75D2C" w:rsidRDefault="00C75D2C" w:rsidP="00C75D2C">
      <w:pPr>
        <w:widowControl w:val="0"/>
        <w:autoSpaceDE w:val="0"/>
        <w:autoSpaceDN w:val="0"/>
        <w:spacing w:line="360" w:lineRule="auto"/>
        <w:ind w:left="340" w:right="488"/>
        <w:jc w:val="center"/>
        <w:rPr>
          <w:rFonts w:ascii="Times New Roman" w:eastAsia="Times New Roman" w:hAnsi="Times New Roman" w:cs="Times New Roman"/>
          <w:b/>
          <w:sz w:val="28"/>
          <w:lang w:val="id"/>
        </w:rPr>
      </w:pPr>
    </w:p>
    <w:p w14:paraId="09DD7EE5" w14:textId="77777777" w:rsidR="00C75D2C" w:rsidRPr="00C75D2C" w:rsidRDefault="00C75D2C" w:rsidP="00C75D2C">
      <w:pPr>
        <w:widowControl w:val="0"/>
        <w:pBdr>
          <w:top w:val="nil"/>
          <w:left w:val="nil"/>
          <w:bottom w:val="nil"/>
          <w:right w:val="nil"/>
          <w:between w:val="nil"/>
        </w:pBdr>
        <w:autoSpaceDE w:val="0"/>
        <w:autoSpaceDN w:val="0"/>
        <w:spacing w:line="240" w:lineRule="auto"/>
        <w:jc w:val="center"/>
        <w:rPr>
          <w:rFonts w:ascii="Times New Roman" w:eastAsia="Times New Roman" w:hAnsi="Times New Roman" w:cs="Times New Roman"/>
          <w:color w:val="000000"/>
          <w:sz w:val="24"/>
          <w:szCs w:val="24"/>
          <w:lang w:val="id"/>
        </w:rPr>
      </w:pPr>
      <w:r w:rsidRPr="00C75D2C">
        <w:rPr>
          <w:rFonts w:ascii="Times New Roman" w:eastAsia="Times New Roman" w:hAnsi="Times New Roman" w:cs="Times New Roman"/>
          <w:color w:val="000000"/>
          <w:sz w:val="24"/>
          <w:szCs w:val="24"/>
          <w:lang w:val="id"/>
        </w:rPr>
        <w:t>Gusti Asiyani</w:t>
      </w:r>
      <w:r w:rsidRPr="00C75D2C">
        <w:rPr>
          <w:rFonts w:ascii="Times New Roman" w:eastAsia="Times New Roman" w:hAnsi="Times New Roman" w:cs="Times New Roman"/>
          <w:color w:val="000000"/>
          <w:sz w:val="24"/>
          <w:szCs w:val="24"/>
          <w:vertAlign w:val="superscript"/>
          <w:lang w:val="id"/>
        </w:rPr>
        <w:t>1</w:t>
      </w:r>
      <w:r w:rsidRPr="00C75D2C">
        <w:rPr>
          <w:rFonts w:ascii="Times New Roman" w:eastAsia="Times New Roman" w:hAnsi="Times New Roman" w:cs="Times New Roman"/>
          <w:color w:val="000000"/>
          <w:sz w:val="24"/>
          <w:szCs w:val="24"/>
          <w:lang w:val="id"/>
        </w:rPr>
        <w:t>, Nur Kholik Afandi</w:t>
      </w:r>
      <w:r w:rsidRPr="00C75D2C">
        <w:rPr>
          <w:rFonts w:ascii="Times New Roman" w:eastAsia="Times New Roman" w:hAnsi="Times New Roman" w:cs="Times New Roman"/>
          <w:color w:val="000000"/>
          <w:sz w:val="24"/>
          <w:szCs w:val="24"/>
          <w:vertAlign w:val="superscript"/>
          <w:lang w:val="id"/>
        </w:rPr>
        <w:t xml:space="preserve">2, </w:t>
      </w:r>
      <w:r w:rsidRPr="00C75D2C">
        <w:rPr>
          <w:rFonts w:ascii="Times New Roman" w:eastAsia="Times New Roman" w:hAnsi="Times New Roman" w:cs="Times New Roman"/>
          <w:color w:val="000000"/>
          <w:sz w:val="24"/>
          <w:szCs w:val="24"/>
          <w:lang w:val="id"/>
        </w:rPr>
        <w:t>Siti Nor Asiah</w:t>
      </w:r>
      <w:r w:rsidRPr="00C75D2C">
        <w:rPr>
          <w:rFonts w:ascii="Times New Roman" w:eastAsia="Times New Roman" w:hAnsi="Times New Roman" w:cs="Times New Roman"/>
          <w:color w:val="000000"/>
          <w:sz w:val="24"/>
          <w:szCs w:val="24"/>
          <w:vertAlign w:val="superscript"/>
          <w:lang w:val="id"/>
        </w:rPr>
        <w:t>3</w:t>
      </w:r>
    </w:p>
    <w:p w14:paraId="1159C893" w14:textId="77777777" w:rsidR="00C75D2C" w:rsidRDefault="00C75D2C" w:rsidP="00C75D2C">
      <w:pPr>
        <w:widowControl w:val="0"/>
        <w:pBdr>
          <w:top w:val="nil"/>
          <w:left w:val="nil"/>
          <w:bottom w:val="nil"/>
          <w:right w:val="nil"/>
          <w:between w:val="nil"/>
        </w:pBdr>
        <w:autoSpaceDE w:val="0"/>
        <w:autoSpaceDN w:val="0"/>
        <w:spacing w:line="240" w:lineRule="auto"/>
        <w:jc w:val="center"/>
        <w:rPr>
          <w:rFonts w:ascii="Times New Roman" w:eastAsia="Times New Roman" w:hAnsi="Times New Roman" w:cs="Times New Roman"/>
          <w:color w:val="000000"/>
          <w:lang w:val="id"/>
        </w:rPr>
      </w:pPr>
      <w:r w:rsidRPr="00C75D2C">
        <w:rPr>
          <w:rFonts w:ascii="Times New Roman" w:eastAsia="Times New Roman" w:hAnsi="Times New Roman" w:cs="Times New Roman"/>
          <w:color w:val="000000"/>
          <w:vertAlign w:val="superscript"/>
          <w:lang w:val="id"/>
        </w:rPr>
        <w:t>1,2,3</w:t>
      </w:r>
      <w:r w:rsidRPr="00C75D2C">
        <w:rPr>
          <w:rFonts w:ascii="Times New Roman" w:eastAsia="Times New Roman" w:hAnsi="Times New Roman" w:cs="Times New Roman"/>
          <w:color w:val="000000"/>
          <w:lang w:val="id"/>
        </w:rPr>
        <w:t xml:space="preserve">Pasca Sarjana Pendidikan Islam Anak Usia Dini, UIN Sultan Aji Muhammad Idris, </w:t>
      </w:r>
    </w:p>
    <w:p w14:paraId="3C70576A" w14:textId="77777777" w:rsidR="00C75D2C" w:rsidRPr="00C75D2C" w:rsidRDefault="00C75D2C" w:rsidP="00C75D2C">
      <w:pPr>
        <w:widowControl w:val="0"/>
        <w:pBdr>
          <w:top w:val="nil"/>
          <w:left w:val="nil"/>
          <w:bottom w:val="nil"/>
          <w:right w:val="nil"/>
          <w:between w:val="nil"/>
        </w:pBdr>
        <w:autoSpaceDE w:val="0"/>
        <w:autoSpaceDN w:val="0"/>
        <w:spacing w:line="240" w:lineRule="auto"/>
        <w:jc w:val="center"/>
        <w:rPr>
          <w:rFonts w:ascii="Times New Roman" w:eastAsia="Times New Roman" w:hAnsi="Times New Roman" w:cs="Times New Roman"/>
          <w:color w:val="000000"/>
          <w:lang w:val="id"/>
        </w:rPr>
      </w:pPr>
      <w:r w:rsidRPr="00C75D2C">
        <w:rPr>
          <w:rFonts w:ascii="Times New Roman" w:eastAsia="Times New Roman" w:hAnsi="Times New Roman" w:cs="Times New Roman"/>
          <w:color w:val="000000"/>
          <w:lang w:val="id"/>
        </w:rPr>
        <w:t>Jalan KH. Abdul Hasan No. 03, Samarinda</w:t>
      </w:r>
    </w:p>
    <w:p w14:paraId="3CD65733" w14:textId="77777777" w:rsidR="00C75D2C" w:rsidRPr="00C75D2C" w:rsidRDefault="00C75D2C" w:rsidP="00C75D2C">
      <w:pPr>
        <w:widowControl w:val="0"/>
        <w:pBdr>
          <w:top w:val="nil"/>
          <w:left w:val="nil"/>
          <w:bottom w:val="nil"/>
          <w:right w:val="nil"/>
          <w:between w:val="nil"/>
        </w:pBdr>
        <w:autoSpaceDE w:val="0"/>
        <w:autoSpaceDN w:val="0"/>
        <w:spacing w:before="215" w:line="240" w:lineRule="auto"/>
        <w:ind w:left="142"/>
        <w:jc w:val="center"/>
        <w:rPr>
          <w:rFonts w:ascii="Times New Roman" w:eastAsia="Times New Roman" w:hAnsi="Times New Roman" w:cs="Times New Roman"/>
          <w:color w:val="000000"/>
          <w:sz w:val="21"/>
          <w:szCs w:val="21"/>
          <w:lang w:val="id"/>
        </w:rPr>
      </w:pPr>
      <w:r w:rsidRPr="00C75D2C">
        <w:rPr>
          <w:rFonts w:ascii="Times New Roman" w:eastAsia="Times New Roman" w:hAnsi="Times New Roman" w:cs="Times New Roman"/>
          <w:color w:val="000000"/>
          <w:sz w:val="21"/>
          <w:szCs w:val="21"/>
          <w:lang w:val="id"/>
        </w:rPr>
        <w:t xml:space="preserve">Email: </w:t>
      </w:r>
      <w:hyperlink r:id="rId9" w:history="1">
        <w:r w:rsidRPr="00C75D2C">
          <w:rPr>
            <w:rFonts w:ascii="Times New Roman" w:eastAsia="Times New Roman" w:hAnsi="Times New Roman" w:cs="Times New Roman"/>
            <w:color w:val="0000FF"/>
            <w:sz w:val="21"/>
            <w:szCs w:val="21"/>
            <w:u w:val="single"/>
            <w:lang w:val="id"/>
          </w:rPr>
          <w:t>asiyanigusti@gmail.com</w:t>
        </w:r>
      </w:hyperlink>
    </w:p>
    <w:p w14:paraId="05DC0344" w14:textId="77777777" w:rsidR="00C75D2C" w:rsidRPr="00C75D2C" w:rsidRDefault="00C75D2C" w:rsidP="00C75D2C">
      <w:pPr>
        <w:widowControl w:val="0"/>
        <w:pBdr>
          <w:top w:val="nil"/>
          <w:left w:val="nil"/>
          <w:bottom w:val="nil"/>
          <w:right w:val="nil"/>
          <w:between w:val="nil"/>
        </w:pBdr>
        <w:autoSpaceDE w:val="0"/>
        <w:autoSpaceDN w:val="0"/>
        <w:spacing w:before="215" w:line="240" w:lineRule="auto"/>
        <w:ind w:left="142"/>
        <w:jc w:val="center"/>
        <w:rPr>
          <w:rFonts w:ascii="Times New Roman" w:eastAsia="Times New Roman" w:hAnsi="Times New Roman" w:cs="Times New Roman"/>
          <w:b/>
          <w:color w:val="000000"/>
          <w:sz w:val="21"/>
          <w:szCs w:val="21"/>
          <w:lang w:val="id"/>
        </w:rPr>
      </w:pPr>
      <w:r w:rsidRPr="00C75D2C">
        <w:rPr>
          <w:rFonts w:ascii="Times New Roman" w:eastAsia="Times New Roman" w:hAnsi="Times New Roman" w:cs="Times New Roman"/>
          <w:b/>
          <w:color w:val="000000"/>
          <w:sz w:val="21"/>
          <w:szCs w:val="21"/>
          <w:lang w:val="id"/>
        </w:rPr>
        <w:t>08125899123</w:t>
      </w:r>
    </w:p>
    <w:p w14:paraId="647602F8" w14:textId="77777777" w:rsidR="00C75D2C" w:rsidRPr="00C75D2C" w:rsidRDefault="00C75D2C" w:rsidP="00C75D2C">
      <w:pPr>
        <w:widowControl w:val="0"/>
        <w:autoSpaceDE w:val="0"/>
        <w:autoSpaceDN w:val="0"/>
        <w:spacing w:before="10" w:line="240" w:lineRule="auto"/>
        <w:rPr>
          <w:rFonts w:ascii="Times New Roman" w:eastAsia="Times New Roman" w:hAnsi="Times New Roman" w:cs="Times New Roman"/>
          <w:b/>
          <w:sz w:val="20"/>
          <w:lang w:val="id"/>
        </w:rPr>
      </w:pPr>
    </w:p>
    <w:p w14:paraId="1E5CD7EF" w14:textId="3D3BE062" w:rsidR="00C75D2C" w:rsidRPr="00C75D2C" w:rsidRDefault="00C75D2C" w:rsidP="00C75D2C">
      <w:pPr>
        <w:widowControl w:val="0"/>
        <w:autoSpaceDE w:val="0"/>
        <w:autoSpaceDN w:val="0"/>
        <w:spacing w:line="240" w:lineRule="auto"/>
        <w:ind w:left="239" w:right="386"/>
        <w:jc w:val="both"/>
        <w:rPr>
          <w:rFonts w:ascii="Times New Roman" w:eastAsia="Times New Roman" w:hAnsi="Times New Roman" w:cs="Times New Roman"/>
          <w:lang w:val="id"/>
        </w:rPr>
      </w:pPr>
      <w:r w:rsidRPr="00C75D2C">
        <w:rPr>
          <w:rFonts w:ascii="Times New Roman" w:eastAsia="Times New Roman" w:hAnsi="Times New Roman" w:cs="Times New Roman"/>
          <w:b/>
          <w:lang w:val="id"/>
        </w:rPr>
        <w:t>Abstrak</w:t>
      </w:r>
      <w:r w:rsidRPr="00C75D2C">
        <w:rPr>
          <w:rFonts w:ascii="Times New Roman" w:eastAsia="Times New Roman" w:hAnsi="Times New Roman" w:cs="Times New Roman"/>
          <w:b/>
          <w:spacing w:val="-3"/>
          <w:lang w:val="id"/>
        </w:rPr>
        <w:t xml:space="preserve"> </w:t>
      </w:r>
      <w:r w:rsidRPr="00C75D2C">
        <w:rPr>
          <w:rFonts w:ascii="Times New Roman" w:eastAsia="Times New Roman" w:hAnsi="Times New Roman" w:cs="Times New Roman"/>
          <w:b/>
          <w:lang w:val="id"/>
        </w:rPr>
        <w:t>-</w:t>
      </w:r>
      <w:r w:rsidRPr="00C75D2C">
        <w:rPr>
          <w:rFonts w:ascii="Times New Roman" w:eastAsia="Times New Roman" w:hAnsi="Times New Roman" w:cs="Times New Roman"/>
          <w:b/>
          <w:spacing w:val="-4"/>
          <w:lang w:val="id"/>
        </w:rPr>
        <w:t xml:space="preserve"> </w:t>
      </w:r>
      <w:r w:rsidRPr="00C75D2C">
        <w:rPr>
          <w:rFonts w:ascii="Times New Roman" w:eastAsia="Times New Roman" w:hAnsi="Times New Roman" w:cs="Times New Roman"/>
          <w:lang w:val="id"/>
        </w:rPr>
        <w:t xml:space="preserve">Pemerintah telah mengeluarkan kebijakan yang mewajibkan Lembaga Pendidikan Anak Usia Dini harus dilakukan dengan cara holistik-integratif untuk meningkatkan kualitas Pendidikan Anak Usia Dini, memberikan layanan yang komprehensif dan berkualitas, dan melibatkan seluruh pemangku kepentingan pendidikan terkait. Perencanaan kemitraan antara sekolah, keluarga, dan masyarakat dapat meningkatkan pembelajaran </w:t>
      </w:r>
      <w:r w:rsidR="00E10703">
        <w:rPr>
          <w:rFonts w:ascii="Times New Roman" w:eastAsia="Times New Roman" w:hAnsi="Times New Roman" w:cs="Times New Roman"/>
          <w:lang w:val="id"/>
        </w:rPr>
        <w:t>anak</w:t>
      </w:r>
      <w:r w:rsidRPr="00C75D2C">
        <w:rPr>
          <w:rFonts w:ascii="Times New Roman" w:eastAsia="Times New Roman" w:hAnsi="Times New Roman" w:cs="Times New Roman"/>
          <w:lang w:val="id"/>
        </w:rPr>
        <w:t xml:space="preserve">, mengakomodasi beragam kebutuhan </w:t>
      </w:r>
      <w:r w:rsidR="00E10703">
        <w:rPr>
          <w:rFonts w:ascii="Times New Roman" w:eastAsia="Times New Roman" w:hAnsi="Times New Roman" w:cs="Times New Roman"/>
          <w:lang w:val="id"/>
        </w:rPr>
        <w:t>anak</w:t>
      </w:r>
      <w:r w:rsidRPr="00C75D2C">
        <w:rPr>
          <w:rFonts w:ascii="Times New Roman" w:eastAsia="Times New Roman" w:hAnsi="Times New Roman" w:cs="Times New Roman"/>
          <w:lang w:val="id"/>
        </w:rPr>
        <w:t xml:space="preserve"> dan membawa budaya inklusif dalam pendidikan, Sangat penting bagi guru untuk mengembangkan rencana kemitraan komunikasi. Penelitian ini dilakukan secara sistematis dengan pendekatan kualitatif. Nilai-nilai komunikasi yang dapat diimplementasikan untuk mengembangkan kemitraan yang efektif antara lain pengertian dan penghormatan, keterbukaan, saling percaya, dan komitmen. Kemungkinan hambatan untuk menerapkan ini komponen rencana kemitraan komunikasi termasuk sikap menghakimi ketika bekerja</w:t>
      </w:r>
      <w:r w:rsidR="00E024A4">
        <w:rPr>
          <w:rFonts w:ascii="Times New Roman" w:eastAsia="Times New Roman" w:hAnsi="Times New Roman" w:cs="Times New Roman"/>
        </w:rPr>
        <w:t>sama</w:t>
      </w:r>
      <w:r w:rsidRPr="00C75D2C">
        <w:rPr>
          <w:rFonts w:ascii="Times New Roman" w:eastAsia="Times New Roman" w:hAnsi="Times New Roman" w:cs="Times New Roman"/>
          <w:lang w:val="id"/>
        </w:rPr>
        <w:t xml:space="preserve"> dengan keluarga dan masyarakat, sekolah sebagai lingkungan yang tidak bersahabat, asumsi bahwa keluarga dan masyarakat kurang mampu dalam proses pendidikan, dan kurangnya guru mengenai pelatihan kemitraan.</w:t>
      </w:r>
    </w:p>
    <w:p w14:paraId="6AD4BE9E" w14:textId="77777777" w:rsidR="00C75D2C" w:rsidRPr="00C75D2C" w:rsidRDefault="00C75D2C" w:rsidP="00C75D2C">
      <w:pPr>
        <w:widowControl w:val="0"/>
        <w:autoSpaceDE w:val="0"/>
        <w:autoSpaceDN w:val="0"/>
        <w:spacing w:line="240" w:lineRule="auto"/>
        <w:rPr>
          <w:rFonts w:ascii="Times New Roman" w:eastAsia="Times New Roman" w:hAnsi="Times New Roman" w:cs="Times New Roman"/>
          <w:lang w:val="id"/>
        </w:rPr>
      </w:pPr>
    </w:p>
    <w:p w14:paraId="7EA1A895" w14:textId="77777777" w:rsidR="00C75D2C" w:rsidRPr="00D25860" w:rsidRDefault="00C75D2C" w:rsidP="00C75D2C">
      <w:pPr>
        <w:widowControl w:val="0"/>
        <w:autoSpaceDE w:val="0"/>
        <w:autoSpaceDN w:val="0"/>
        <w:spacing w:line="240" w:lineRule="auto"/>
        <w:ind w:left="239" w:right="389"/>
        <w:jc w:val="both"/>
        <w:rPr>
          <w:rFonts w:ascii="Times New Roman" w:eastAsia="Times New Roman" w:hAnsi="Times New Roman" w:cs="Times New Roman"/>
          <w:i/>
          <w:iCs/>
          <w:lang w:val="id"/>
        </w:rPr>
      </w:pPr>
      <w:r w:rsidRPr="00D25860">
        <w:rPr>
          <w:rFonts w:ascii="Times New Roman" w:eastAsia="Times New Roman" w:hAnsi="Times New Roman" w:cs="Times New Roman"/>
          <w:b/>
          <w:i/>
          <w:iCs/>
          <w:lang w:val="id"/>
        </w:rPr>
        <w:t xml:space="preserve">Kata kunci </w:t>
      </w:r>
      <w:r w:rsidRPr="00D25860">
        <w:rPr>
          <w:rFonts w:ascii="Times New Roman" w:eastAsia="Times New Roman" w:hAnsi="Times New Roman" w:cs="Times New Roman"/>
          <w:i/>
          <w:iCs/>
          <w:lang w:val="id"/>
        </w:rPr>
        <w:t>- Pendidikan Anak Usia Dini, Masyarakat, Keluarga, Kemitraan</w:t>
      </w:r>
    </w:p>
    <w:p w14:paraId="1ACD5FA1" w14:textId="77777777" w:rsidR="00C75D2C" w:rsidRPr="00C75D2C" w:rsidRDefault="00C75D2C" w:rsidP="00C75D2C">
      <w:pPr>
        <w:widowControl w:val="0"/>
        <w:autoSpaceDE w:val="0"/>
        <w:autoSpaceDN w:val="0"/>
        <w:spacing w:line="240" w:lineRule="auto"/>
        <w:rPr>
          <w:rFonts w:ascii="Times New Roman" w:eastAsia="Times New Roman" w:hAnsi="Times New Roman" w:cs="Times New Roman"/>
          <w:lang w:val="id"/>
        </w:rPr>
      </w:pPr>
    </w:p>
    <w:p w14:paraId="53DA74EF" w14:textId="77777777" w:rsidR="00C75D2C" w:rsidRPr="00C75D2C" w:rsidRDefault="00C75D2C" w:rsidP="00C75D2C">
      <w:pPr>
        <w:widowControl w:val="0"/>
        <w:autoSpaceDE w:val="0"/>
        <w:autoSpaceDN w:val="0"/>
        <w:spacing w:line="240" w:lineRule="auto"/>
        <w:ind w:left="239" w:right="388"/>
        <w:jc w:val="both"/>
        <w:rPr>
          <w:rFonts w:ascii="Times New Roman" w:eastAsia="Times New Roman" w:hAnsi="Times New Roman" w:cs="Times New Roman"/>
          <w:i/>
          <w:lang w:val="id"/>
        </w:rPr>
      </w:pPr>
      <w:r w:rsidRPr="00C75D2C">
        <w:rPr>
          <w:rFonts w:ascii="Times New Roman" w:eastAsia="Times New Roman" w:hAnsi="Times New Roman" w:cs="Times New Roman"/>
          <w:b/>
          <w:i/>
          <w:lang w:val="id"/>
        </w:rPr>
        <w:t>Abstract</w:t>
      </w:r>
      <w:r w:rsidRPr="00C75D2C">
        <w:rPr>
          <w:rFonts w:ascii="Times New Roman" w:eastAsia="Times New Roman" w:hAnsi="Times New Roman" w:cs="Times New Roman"/>
          <w:b/>
          <w:i/>
          <w:spacing w:val="-11"/>
          <w:lang w:val="id"/>
        </w:rPr>
        <w:t xml:space="preserve"> </w:t>
      </w:r>
      <w:r w:rsidRPr="00C75D2C">
        <w:rPr>
          <w:rFonts w:ascii="Times New Roman" w:eastAsia="Times New Roman" w:hAnsi="Times New Roman" w:cs="Times New Roman"/>
          <w:lang w:val="id"/>
        </w:rPr>
        <w:t>-</w:t>
      </w:r>
      <w:r w:rsidRPr="00C75D2C">
        <w:rPr>
          <w:rFonts w:ascii="Times New Roman" w:eastAsia="Times New Roman" w:hAnsi="Times New Roman" w:cs="Times New Roman"/>
          <w:spacing w:val="-11"/>
          <w:lang w:val="id"/>
        </w:rPr>
        <w:t xml:space="preserve"> </w:t>
      </w:r>
      <w:r w:rsidRPr="00C75D2C">
        <w:rPr>
          <w:rFonts w:ascii="Times New Roman" w:eastAsia="Times New Roman" w:hAnsi="Times New Roman" w:cs="Times New Roman"/>
          <w:lang w:val="id"/>
        </w:rPr>
        <w:t>The government has issued a policy that requires Early Childhood Education Institutions to be conducted in a holistic-integrative way to improve the quality of Early Childhood Education, provide comprehensive and quality services, and involve all relevant education stakeholders. Planning partnerships between schools, families and communities can improve student learning, accommodate the diverse needs of students and bring about an inclusive culture in education, It is essential for teachers to develop communication partnership plans. This research was conducted systematically with a qualitative approach. Communication values that can be implemented to develop effective partnerships include understanding and respect, openness, mutual trust and commitment. Possible barriers to implementing these components of the communication partnership plan include judgmental attitudes when working with families and communities, schools as hostile environments, the assumption that families and communities are less capable in the education process, and teachers' lack of partnership training</w:t>
      </w:r>
    </w:p>
    <w:p w14:paraId="7EC4DFAB" w14:textId="77777777" w:rsidR="00C75D2C" w:rsidRPr="00C75D2C" w:rsidRDefault="00C75D2C" w:rsidP="00C75D2C">
      <w:pPr>
        <w:widowControl w:val="0"/>
        <w:autoSpaceDE w:val="0"/>
        <w:autoSpaceDN w:val="0"/>
        <w:spacing w:before="3" w:line="240" w:lineRule="auto"/>
        <w:rPr>
          <w:rFonts w:ascii="Times New Roman" w:eastAsia="Times New Roman" w:hAnsi="Times New Roman" w:cs="Times New Roman"/>
          <w:i/>
          <w:lang w:val="id"/>
        </w:rPr>
      </w:pPr>
    </w:p>
    <w:p w14:paraId="61C5A412" w14:textId="77777777" w:rsidR="00C75D2C" w:rsidRPr="00C75D2C" w:rsidRDefault="00C75D2C" w:rsidP="00C75D2C">
      <w:pPr>
        <w:widowControl w:val="0"/>
        <w:autoSpaceDE w:val="0"/>
        <w:autoSpaceDN w:val="0"/>
        <w:spacing w:line="240" w:lineRule="auto"/>
        <w:ind w:left="239" w:right="400"/>
        <w:jc w:val="both"/>
        <w:rPr>
          <w:rFonts w:ascii="Times New Roman" w:eastAsia="Times New Roman" w:hAnsi="Times New Roman" w:cs="Times New Roman"/>
          <w:lang w:val="id"/>
        </w:rPr>
      </w:pPr>
      <w:r w:rsidRPr="00C75D2C">
        <w:rPr>
          <w:rFonts w:ascii="Times New Roman" w:eastAsia="Times New Roman" w:hAnsi="Times New Roman" w:cs="Times New Roman"/>
          <w:b/>
          <w:i/>
          <w:lang w:val="id"/>
        </w:rPr>
        <w:t>Keywords</w:t>
      </w:r>
      <w:r w:rsidRPr="00C75D2C">
        <w:rPr>
          <w:rFonts w:ascii="Times New Roman" w:eastAsia="Times New Roman" w:hAnsi="Times New Roman" w:cs="Times New Roman"/>
          <w:b/>
          <w:i/>
          <w:spacing w:val="-10"/>
          <w:lang w:val="id"/>
        </w:rPr>
        <w:t xml:space="preserve"> </w:t>
      </w:r>
      <w:r w:rsidRPr="00C75D2C">
        <w:rPr>
          <w:rFonts w:ascii="Times New Roman" w:eastAsia="Times New Roman" w:hAnsi="Times New Roman" w:cs="Times New Roman"/>
          <w:lang w:val="id"/>
        </w:rPr>
        <w:t>-</w:t>
      </w:r>
      <w:r w:rsidRPr="00C75D2C">
        <w:rPr>
          <w:rFonts w:ascii="Times New Roman" w:eastAsia="Times New Roman" w:hAnsi="Times New Roman" w:cs="Times New Roman"/>
          <w:spacing w:val="-8"/>
          <w:lang w:val="id"/>
        </w:rPr>
        <w:t xml:space="preserve"> </w:t>
      </w:r>
      <w:r w:rsidRPr="00C75D2C">
        <w:rPr>
          <w:rFonts w:ascii="Times New Roman" w:eastAsia="Times New Roman" w:hAnsi="Times New Roman" w:cs="Times New Roman"/>
          <w:i/>
          <w:lang w:val="id"/>
        </w:rPr>
        <w:t>Early childhood education, community, family, partnership</w:t>
      </w:r>
    </w:p>
    <w:p w14:paraId="7634379A" w14:textId="77777777" w:rsidR="00C75D2C" w:rsidRDefault="00C75D2C" w:rsidP="00C75D2C">
      <w:pPr>
        <w:widowControl w:val="0"/>
        <w:pBdr>
          <w:top w:val="nil"/>
          <w:left w:val="nil"/>
          <w:bottom w:val="nil"/>
          <w:right w:val="nil"/>
          <w:between w:val="nil"/>
        </w:pBdr>
        <w:spacing w:before="266" w:line="240" w:lineRule="auto"/>
        <w:rPr>
          <w:rFonts w:ascii="Times New Roman" w:eastAsia="Times New Roman" w:hAnsi="Times New Roman" w:cs="Times New Roman"/>
          <w:color w:val="000000"/>
          <w:sz w:val="21"/>
          <w:szCs w:val="21"/>
        </w:rPr>
      </w:pPr>
    </w:p>
    <w:p w14:paraId="4C4612D2" w14:textId="77777777" w:rsidR="00C75D2C" w:rsidRPr="00C75D2C" w:rsidRDefault="00C75D2C" w:rsidP="00C75D2C">
      <w:pPr>
        <w:widowControl w:val="0"/>
        <w:pBdr>
          <w:top w:val="nil"/>
          <w:left w:val="nil"/>
          <w:bottom w:val="nil"/>
          <w:right w:val="nil"/>
          <w:between w:val="nil"/>
        </w:pBdr>
        <w:spacing w:before="266" w:line="240" w:lineRule="auto"/>
        <w:ind w:firstLine="178"/>
        <w:rPr>
          <w:rFonts w:ascii="Times New Roman" w:eastAsia="Times New Roman" w:hAnsi="Times New Roman" w:cs="Times New Roman"/>
          <w:b/>
          <w:bCs/>
          <w:color w:val="000000"/>
          <w:sz w:val="21"/>
          <w:szCs w:val="21"/>
        </w:rPr>
        <w:sectPr w:rsidR="00C75D2C" w:rsidRPr="00C75D2C">
          <w:pgSz w:w="11900" w:h="16820"/>
          <w:pgMar w:top="705" w:right="1311" w:bottom="1018" w:left="1424" w:header="0" w:footer="720" w:gutter="0"/>
          <w:pgNumType w:start="1"/>
          <w:cols w:space="720"/>
        </w:sectPr>
      </w:pPr>
      <w:r w:rsidRPr="00C75D2C">
        <w:rPr>
          <w:rFonts w:ascii="Times New Roman" w:eastAsia="Times New Roman" w:hAnsi="Times New Roman" w:cs="Times New Roman"/>
          <w:b/>
          <w:bCs/>
          <w:color w:val="000000"/>
          <w:sz w:val="21"/>
          <w:szCs w:val="21"/>
        </w:rPr>
        <w:t>PENDAHULUAN</w:t>
      </w:r>
    </w:p>
    <w:p w14:paraId="6DB49A92" w14:textId="77777777" w:rsidR="00A54081" w:rsidRDefault="007F355E" w:rsidP="00A54081">
      <w:pPr>
        <w:widowControl w:val="0"/>
        <w:pBdr>
          <w:top w:val="nil"/>
          <w:left w:val="nil"/>
          <w:bottom w:val="nil"/>
          <w:right w:val="nil"/>
          <w:between w:val="nil"/>
        </w:pBdr>
        <w:spacing w:line="240" w:lineRule="auto"/>
        <w:ind w:left="178" w:firstLine="542"/>
        <w:jc w:val="both"/>
        <w:rPr>
          <w:rFonts w:ascii="Times New Roman" w:eastAsia="Times New Roman" w:hAnsi="Times New Roman" w:cs="Times New Roman"/>
          <w:color w:val="000000"/>
        </w:rPr>
      </w:pPr>
      <w:r w:rsidRPr="007F355E">
        <w:rPr>
          <w:rFonts w:ascii="Times New Roman" w:eastAsia="Times New Roman" w:hAnsi="Times New Roman" w:cs="Times New Roman"/>
          <w:color w:val="000000"/>
        </w:rPr>
        <w:t xml:space="preserve">Istilah kemitraan sering dikaitkan dengan kolaborasi, kerja sama, kerja bersama, atau </w:t>
      </w:r>
      <w:r>
        <w:rPr>
          <w:rFonts w:ascii="Times New Roman" w:eastAsia="Times New Roman" w:hAnsi="Times New Roman" w:cs="Times New Roman"/>
          <w:color w:val="000000"/>
        </w:rPr>
        <w:t xml:space="preserve">hubungan </w:t>
      </w:r>
      <w:r w:rsidRPr="007F355E">
        <w:rPr>
          <w:rFonts w:ascii="Times New Roman" w:eastAsia="Times New Roman" w:hAnsi="Times New Roman" w:cs="Times New Roman"/>
          <w:color w:val="000000"/>
        </w:rPr>
        <w:t>antar</w:t>
      </w:r>
      <w:r>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lembaga</w:t>
      </w:r>
      <w:r>
        <w:rPr>
          <w:rFonts w:ascii="Times New Roman" w:eastAsia="Times New Roman" w:hAnsi="Times New Roman" w:cs="Times New Roman"/>
          <w:color w:val="000000"/>
        </w:rPr>
        <w:t xml:space="preserve"> </w:t>
      </w:r>
      <w:r w:rsidR="00C73703">
        <w:rPr>
          <w:rStyle w:val="FootnoteReference"/>
          <w:rFonts w:ascii="Times New Roman" w:eastAsia="Times New Roman" w:hAnsi="Times New Roman" w:cs="Times New Roman"/>
          <w:color w:val="000000"/>
        </w:rPr>
        <w:fldChar w:fldCharType="begin" w:fldLock="1"/>
      </w:r>
      <w:r w:rsidR="00A54081">
        <w:rPr>
          <w:rFonts w:ascii="Times New Roman" w:eastAsia="Times New Roman" w:hAnsi="Times New Roman" w:cs="Times New Roman"/>
          <w:color w:val="000000"/>
        </w:rPr>
        <w:instrText>ADDIN CSL_CITATION {"citationItems":[{"id":"ITEM-1","itemData":{"DOI":"10.24042/ajipaud.v2i1.4621","ISSN":"2622-5484","abstract":"ABSTRAK, Keluarga sebagai orangtua yang memiliki peran penting dalam penyelenggaraan pendidikan. Sebagian besar orangtua menghabiskan waktunya bekerja daripada berinteraksi dengan anak mereka, sekolah juga belum memiliki program efektif yang dapat meningkatkan kemitraan orangtua dalam dalam program PAUD. Penelitian ini bertujuan mengetahui faktor penyebab rendahnya kemitraan orangtua dalam program PAUD, pengaruh kemitraan orangtua terhadap pengelolaan program PAUD, pengaruh kemitraan orangtua terhadap pengelolaan program dan perkembangan anak usia dini, rancangan program peningkatan kemitraan orangtua dalam program PAUD. Penelitan ini menggunakan metode studi pustaka dengan pendekatan kualitatif.Hasil penelitian menunjukkan bahwa masih rendahnya keterlibatan orangtua dalam program PAUD  dikarenakan kondisi sosial ekonomi orangtua, latar belakang pendidikan orangtua, dan kemampuan komunikasi guru atau sekolah. Pengaruh rendahnya kemitraan orangtua dan dengan sekolah disebabkan kesenjangan program PAUD, kekurangan SDM, ketidak berhasilan keberlanjutan program anak di rumah, sehingga perkembangan anak tidak maksimal. Kata Kerja: Kemitraan, orangtua, anak dan PAUD","author":[{"dropping-particle":"","family":"Robingatin","given":"Robingatin","non-dropping-particle":"","parse-names":false,"suffix":""},{"dropping-particle":"","family":"Khadijah","given":"Khadijah","non-dropping-particle":"","parse-names":false,"suffix":""}],"container-title":"Al-Athfaal: Jurnal Ilmiah Pendidikan Anak Usia Dini","id":"ITEM-1","issue":"1","issued":{"date-parts":[["2019"]]},"title":"Kemitraan Orangtua dan Masyarakat Dalam Program Pendidikan Anak Usia dini","type":"article-journal","volume":"2"},"uris":["http://www.mendeley.com/documents/?uuid=904681c1-d7e4-3fa9-b2c3-8820284fd40f"]}],"mendeley":{"formattedCitation":"(Robingatin &amp; Khadijah, 2019)","plainTextFormattedCitation":"(Robingatin &amp; Khadijah, 2019)","previouslyFormattedCitation":"(Robingatin &amp; Khadijah, 2019)"},"properties":{"noteIndex":0},"schema":"https://github.com/citation-style-language/schema/raw/master/csl-citation.json"}</w:instrText>
      </w:r>
      <w:r w:rsidR="00C73703">
        <w:rPr>
          <w:rStyle w:val="FootnoteReference"/>
          <w:rFonts w:ascii="Times New Roman" w:eastAsia="Times New Roman" w:hAnsi="Times New Roman" w:cs="Times New Roman"/>
          <w:color w:val="000000"/>
        </w:rPr>
        <w:fldChar w:fldCharType="separate"/>
      </w:r>
      <w:r w:rsidR="00C73703" w:rsidRPr="00C73703">
        <w:rPr>
          <w:rFonts w:ascii="Times New Roman" w:eastAsia="Times New Roman" w:hAnsi="Times New Roman" w:cs="Times New Roman"/>
          <w:bCs/>
          <w:noProof/>
          <w:color w:val="000000"/>
        </w:rPr>
        <w:t>(Robingatin &amp; Khadijah, 2019)</w:t>
      </w:r>
      <w:r w:rsidR="00C73703">
        <w:rPr>
          <w:rStyle w:val="FootnoteReference"/>
          <w:rFonts w:ascii="Times New Roman" w:eastAsia="Times New Roman" w:hAnsi="Times New Roman" w:cs="Times New Roman"/>
          <w:color w:val="000000"/>
        </w:rPr>
        <w:fldChar w:fldCharType="end"/>
      </w:r>
      <w:r w:rsidR="00C73703">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mendefinisikan kemitraan sebagai gagasan kerja sama</w:t>
      </w:r>
      <w:r>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dan timbal balik. Kemitraan juga digambarkan sebagai berbagai pengaturan yang mencakup tujuan,</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 xml:space="preserve">anggota, rentang waktu, </w:t>
      </w:r>
      <w:r w:rsidRPr="007F355E">
        <w:rPr>
          <w:rFonts w:ascii="Times New Roman" w:eastAsia="Times New Roman" w:hAnsi="Times New Roman" w:cs="Times New Roman"/>
          <w:color w:val="000000"/>
        </w:rPr>
        <w:t xml:space="preserve">struktur, dan prosedur </w:t>
      </w:r>
      <w:r w:rsidR="00A54081">
        <w:rPr>
          <w:rFonts w:ascii="Times New Roman" w:eastAsia="Times New Roman" w:hAnsi="Times New Roman" w:cs="Times New Roman"/>
          <w:color w:val="000000"/>
        </w:rPr>
        <w:fldChar w:fldCharType="begin" w:fldLock="1"/>
      </w:r>
      <w:r w:rsidR="00A54081">
        <w:rPr>
          <w:rFonts w:ascii="Times New Roman" w:eastAsia="Times New Roman" w:hAnsi="Times New Roman" w:cs="Times New Roman"/>
          <w:color w:val="000000"/>
        </w:rPr>
        <w:instrText>ADDIN CSL_CITATION {"citationItems":[{"id":"ITEM-1","itemData":{"DOI":"10.24269/ijpi.v7i2.5750","ISSN":"2502-5732","abstract":"This research is an examination of “Cosmopolitan Education in the Islamic perspective The principle aspects which are wanted to be known are: (1) The meaning of Cosmopolitan education in the Islamic perspective. (2) The Basis of Cosmopolitan education in Islam. (3) How does the concept of Cosmopolitan education gives implications for human life? (4) The Contribution of Cosmopolitan education toward human life in the revolution era 4.0 as the digital era. The research shows that education in the Islamic perspective goes from the time when Allah blows the ruh to the body until the last opportunity to taking an effort. Cosmopolitan education gives an important implication in which humans as individuals and humans as a society can become a perfect men. According to Islam, Muttaqi is the highest perfection which has many aspects of goodness. Cosmopolitan education gives a meaningful contribution to the life of human beings in the revolution era 4.0 as the digital era.","author":[{"dropping-particle":"","family":"Yusuf","given":"Arbaiyah","non-dropping-particle":"","parse-names":false,"suffix":""},{"dropping-particle":"","family":"Mukhoiyaroh","given":"Mukhoiyaroh","non-dropping-particle":"","parse-names":false,"suffix":""},{"dropping-particle":"","family":"Tajab","given":"Muh.","non-dropping-particle":"","parse-names":false,"suffix":""}],"container-title":"Istawa : Jurnal Pendidikan Islam","id":"ITEM-1","issue":"2","issued":{"date-parts":[["2023"]]},"page":"174-195","title":"Cosmopolitan Education in the Islamic perspective","type":"article-journal","volume":"7"},"uris":["http://www.mendeley.com/documents/?uuid=42c5d7a1-9ffa-4d1f-824b-3f2f0b8fab05"]}],"mendeley":{"formattedCitation":"(Yusuf, Mukhoiyaroh, &amp; Tajab, 2023)","plainTextFormattedCitation":"(Yusuf, Mukhoiyaroh, &amp; Tajab, 2023)","previouslyFormattedCitation":"(Yusuf, Mukhoiyaroh, &amp; Tajab, 2023)"},"properties":{"noteIndex":0},"schema":"https://github.com/citation-style-language/schema/raw/master/csl-citation.json"}</w:instrText>
      </w:r>
      <w:r w:rsidR="00A54081">
        <w:rPr>
          <w:rFonts w:ascii="Times New Roman" w:eastAsia="Times New Roman" w:hAnsi="Times New Roman" w:cs="Times New Roman"/>
          <w:color w:val="000000"/>
        </w:rPr>
        <w:fldChar w:fldCharType="separate"/>
      </w:r>
      <w:r w:rsidR="00A54081" w:rsidRPr="00A54081">
        <w:rPr>
          <w:rFonts w:ascii="Times New Roman" w:eastAsia="Times New Roman" w:hAnsi="Times New Roman" w:cs="Times New Roman"/>
          <w:noProof/>
          <w:color w:val="000000"/>
        </w:rPr>
        <w:t>(Yusuf, Mukhoiyaroh, &amp; Tajab, 2023)</w:t>
      </w:r>
      <w:r w:rsidR="00A54081">
        <w:rPr>
          <w:rFonts w:ascii="Times New Roman" w:eastAsia="Times New Roman" w:hAnsi="Times New Roman" w:cs="Times New Roman"/>
          <w:color w:val="000000"/>
        </w:rPr>
        <w:fldChar w:fldCharType="end"/>
      </w:r>
      <w:r w:rsidR="00A54081">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 xml:space="preserve">diambil dari </w:t>
      </w:r>
      <w:r w:rsidR="00A54081">
        <w:rPr>
          <w:rFonts w:ascii="Times New Roman" w:eastAsia="Times New Roman" w:hAnsi="Times New Roman" w:cs="Times New Roman"/>
          <w:color w:val="000000"/>
        </w:rPr>
        <w:fldChar w:fldCharType="begin" w:fldLock="1"/>
      </w:r>
      <w:r w:rsidR="00A54081">
        <w:rPr>
          <w:rFonts w:ascii="Times New Roman" w:eastAsia="Times New Roman" w:hAnsi="Times New Roman" w:cs="Times New Roman"/>
          <w:color w:val="000000"/>
        </w:rPr>
        <w:instrText>ADDIN CSL_CITATION {"citationItems":[{"id":"ITEM-1","itemData":{"ISSN":"2356-2420","author":[{"dropping-particle":"","family":"Fatchurrohman","given":"Fatchurrohman","non-dropping-particle":"","parse-names":false,"suffix":""}],"container-title":"Akademika: Jurnal Pemikiran Islam","id":"ITEM-1","issue":"1","issued":{"date-parts":[["2018"]]},"page":"129-155","title":"Kemitraan antara sekolah, orang tua, dan lembaga-lembaga sosial kemasyarakatan di madrasah aliyah negeri salatiga","type":"article-journal","volume":"23"},"uris":["http://www.mendeley.com/documents/?uuid=70123142-1f73-4e72-bacc-df0263cdb819"]}],"mendeley":{"formattedCitation":"(Fatchurrohman, 2018)","plainTextFormattedCitation":"(Fatchurrohman, 2018)","previouslyFormattedCitation":"(Fatchurrohman, 2018)"},"properties":{"noteIndex":0},"schema":"https://github.com/citation-style-language/schema/raw/master/csl-citation.json"}</w:instrText>
      </w:r>
      <w:r w:rsidR="00A54081">
        <w:rPr>
          <w:rFonts w:ascii="Times New Roman" w:eastAsia="Times New Roman" w:hAnsi="Times New Roman" w:cs="Times New Roman"/>
          <w:color w:val="000000"/>
        </w:rPr>
        <w:fldChar w:fldCharType="separate"/>
      </w:r>
      <w:r w:rsidR="00A54081" w:rsidRPr="00A54081">
        <w:rPr>
          <w:rFonts w:ascii="Times New Roman" w:eastAsia="Times New Roman" w:hAnsi="Times New Roman" w:cs="Times New Roman"/>
          <w:noProof/>
          <w:color w:val="000000"/>
        </w:rPr>
        <w:t>(Fatchurrohman, 2018)</w:t>
      </w:r>
      <w:r w:rsidR="00A54081">
        <w:rPr>
          <w:rFonts w:ascii="Times New Roman" w:eastAsia="Times New Roman" w:hAnsi="Times New Roman" w:cs="Times New Roman"/>
          <w:color w:val="000000"/>
        </w:rPr>
        <w:fldChar w:fldCharType="end"/>
      </w:r>
      <w:r w:rsidR="00A54081">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kemitraan untuk tujuan bersama, pengaturan dalam proses, hak bersama, sumber daya, dan tanggung jawab,</w:t>
      </w:r>
      <w:r w:rsidR="00A54081">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meningkatkan kualitas pelayanan, kesetaraan, dan kepercayaan. Mengacu pada gagasan kemitraan oleh Lowndes</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 xml:space="preserve">Di atas </w:t>
      </w:r>
      <w:r w:rsidRPr="007F355E">
        <w:rPr>
          <w:rFonts w:ascii="Times New Roman" w:eastAsia="Times New Roman" w:hAnsi="Times New Roman" w:cs="Times New Roman"/>
          <w:color w:val="000000"/>
        </w:rPr>
        <w:lastRenderedPageBreak/>
        <w:t>pemahaman saya tentang kemitraan dalam pengaturan anak usia dini adalah kolaborasi antara</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berbagai profesional anak usia dini, keluarga, dan komunitas dengan tujuan mendukung</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Pembelajaran dan perkembangan anak dengan susunan struktur, rentang waktu, dan prosedur</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untuk membuat kemitraan bekerja secara efektif.</w:t>
      </w:r>
      <w:r w:rsidR="00310C1A">
        <w:rPr>
          <w:rFonts w:ascii="Times New Roman" w:eastAsia="Times New Roman" w:hAnsi="Times New Roman" w:cs="Times New Roman"/>
          <w:color w:val="000000"/>
        </w:rPr>
        <w:t xml:space="preserve"> </w:t>
      </w:r>
    </w:p>
    <w:p w14:paraId="0341FC4A" w14:textId="52D414EC" w:rsidR="00A54081" w:rsidRDefault="007F355E" w:rsidP="00A54081">
      <w:pPr>
        <w:widowControl w:val="0"/>
        <w:pBdr>
          <w:top w:val="nil"/>
          <w:left w:val="nil"/>
          <w:bottom w:val="nil"/>
          <w:right w:val="nil"/>
          <w:between w:val="nil"/>
        </w:pBdr>
        <w:spacing w:line="240" w:lineRule="auto"/>
        <w:ind w:left="178" w:firstLine="542"/>
        <w:jc w:val="both"/>
        <w:rPr>
          <w:rFonts w:ascii="Times New Roman" w:eastAsia="Times New Roman" w:hAnsi="Times New Roman" w:cs="Times New Roman"/>
          <w:color w:val="000000"/>
        </w:rPr>
      </w:pPr>
      <w:r w:rsidRPr="007F355E">
        <w:rPr>
          <w:rFonts w:ascii="Times New Roman" w:eastAsia="Times New Roman" w:hAnsi="Times New Roman" w:cs="Times New Roman"/>
          <w:color w:val="000000"/>
        </w:rPr>
        <w:t>Dalam konteks Indonesia, praktik kemitraan dalam Pendidikan Anak Usia Dini dapat dilihat pada</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pelaksanaan PAUD HI (Pendidikan Anak Usia Dini Holistik-Integratif). Implementasi</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PAUD HI diberlakukan pada tahun 2013</w:t>
      </w:r>
      <w:r w:rsidR="00A54081">
        <w:rPr>
          <w:rFonts w:ascii="Times New Roman" w:eastAsia="Times New Roman" w:hAnsi="Times New Roman" w:cs="Times New Roman"/>
          <w:color w:val="000000"/>
        </w:rPr>
        <w:t xml:space="preserve"> </w:t>
      </w:r>
      <w:r w:rsidR="00A54081">
        <w:rPr>
          <w:rFonts w:ascii="Times New Roman" w:eastAsia="Times New Roman" w:hAnsi="Times New Roman" w:cs="Times New Roman"/>
          <w:color w:val="000000"/>
        </w:rPr>
        <w:fldChar w:fldCharType="begin" w:fldLock="1"/>
      </w:r>
      <w:r w:rsidR="00D94E86">
        <w:rPr>
          <w:rFonts w:ascii="Times New Roman" w:eastAsia="Times New Roman" w:hAnsi="Times New Roman" w:cs="Times New Roman"/>
          <w:color w:val="000000"/>
        </w:rPr>
        <w:instrText>ADDIN CSL_CITATION {"citationItems":[{"id":"ITEM-1","itemData":{"DOI":"10.29303/jipp.v7i3.732","ISSN":"2502-7069","abstract":"Penelitian ini bertujuan untuk mengetahui bagaimana implementasi PAUD Holistik Integratif, yang terdiri dari layanan pembelajaran (pendidikan), layanan kesehatan, gizi dan perawatan, layanan peran orang tua dan pengasuhan, layanan perlindungan anak, dan juga layanan keamanan dan kenyamanan di TK Se-Lombok Timur Tahun 2022. Penelitian ini menggunakan metode kuantitatif deskriptif dengan pendekatan survei. Sampel yang digunakan dalam penelitian ini adalah lembaga PAUD yang ada di Kabupaten Lombok Timur, terdiri dari 26 lembaga PAUD. Penarikan sampel dalam penelitian ini menggunakan teknik proportionate stratified random sampling. Alat pengumpulan data menggunakan angket campuran. Teknik analisis data menggunakan formula persentase. Hasil penelitian menunjukkan hal berikut ini, diantaranya implementasi layanan pembelajaran ditemukan kurang holistik integratif dengan perbandingan 57% (15) lembaga melaksanakan dengan kurang holistik integratif dengan 42% (11) lembaga lainnya melaksanakan dengan cukup holistik integratif. Kemudian implementasi layanan kesehatan, gizi dan perawatan, ditemukan implementasinya cukup holistik integratif dengan persentase tertinggi, yaitu 46% (12) lembaga dan kurang holistik integratif. 34% (9) lembaga lainnya sudah holistik integratif dan 19% (5) lembaga lainnya kurang holistik integratif. Layanan peran orang tua dan pengasuhan, implementasinya kurang holistik integratif dengan persentase tertinggi, yaitu 86% (22) lembaga. Layanan perlindungan anak, implementasinya belum holistik integratif dengan persentase tertinggi, yaitu 76% (20) lembaga. Layanan keamanan dan kenyamanan, implementasinya kurang holistik integratif dengan persentase tertinggi, yaitu 73% (19) lembaga dari 26 lembaga yang diteliti. Sehubungan dengan hasil tersebut, lembaga PAUD yang ada di Lombok Timur perlu diadakannya kerjasama layanan perlindungan anak dengan instansi bidang pelindungan anak","author":[{"dropping-particle":"","family":"Mardiana","given":"Lis","non-dropping-particle":"","parse-names":false,"suffix":""},{"dropping-particle":"","family":"Suarta","given":"I Nyoman","non-dropping-particle":"","parse-names":false,"suffix":""},{"dropping-particle":"","family":"Rachmayani","given":"Ika","non-dropping-particle":"","parse-names":false,"suffix":""}],"container-title":"Jurnal Ilmiah Profesi Pendidikan","id":"ITEM-1","issue":"3","issued":{"date-parts":[["2022"]]},"title":"Implementasi PAUD HI (Holistik Integratif) di TK Se-Lombok Timur Tahun 2022","type":"article-journal","volume":"7"},"uris":["http://www.mendeley.com/documents/?uuid=067ef087-12f1-43ac-9357-bf3644a01fc3"]}],"mendeley":{"formattedCitation":"(Mardiana, Suarta, &amp; Rachmayani, 2022)","plainTextFormattedCitation":"(Mardiana, Suarta, &amp; Rachmayani, 2022)","previouslyFormattedCitation":"(Mardiana, Suarta, &amp; Rachmayani, 2022)"},"properties":{"noteIndex":0},"schema":"https://github.com/citation-style-language/schema/raw/master/csl-citation.json"}</w:instrText>
      </w:r>
      <w:r w:rsidR="00A54081">
        <w:rPr>
          <w:rFonts w:ascii="Times New Roman" w:eastAsia="Times New Roman" w:hAnsi="Times New Roman" w:cs="Times New Roman"/>
          <w:color w:val="000000"/>
        </w:rPr>
        <w:fldChar w:fldCharType="separate"/>
      </w:r>
      <w:r w:rsidR="00A54081" w:rsidRPr="00A54081">
        <w:rPr>
          <w:rFonts w:ascii="Times New Roman" w:eastAsia="Times New Roman" w:hAnsi="Times New Roman" w:cs="Times New Roman"/>
          <w:noProof/>
          <w:color w:val="000000"/>
        </w:rPr>
        <w:t>(Mardiana, Suarta, &amp; Rachmayani, 2022)</w:t>
      </w:r>
      <w:r w:rsidR="00A54081">
        <w:rPr>
          <w:rFonts w:ascii="Times New Roman" w:eastAsia="Times New Roman" w:hAnsi="Times New Roman" w:cs="Times New Roman"/>
          <w:color w:val="000000"/>
        </w:rPr>
        <w:fldChar w:fldCharType="end"/>
      </w:r>
      <w:r w:rsidR="00A54081">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 xml:space="preserve"> dengan tujuan mendorong seluruh pemangku kepentingan pendidikan untuk</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berpartisipasi dalam Pengembangan Anak Usia Dini. Peraturan tersebut kemudian diperkuat oleh Pemerintah</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Peraturan No.20/2013, pasal 2 yang mendefinisikan PAUD HI sebagai usaha Anak Usia Dini</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pengembangan untuk secara bersamaan memenuhi kebutuhan esensial anak-anak yang beragam dan saling terkait dalam sebuah</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layanan stimulasi terpadu-holistik.</w:t>
      </w:r>
      <w:r w:rsidR="00310C1A">
        <w:rPr>
          <w:rFonts w:ascii="Times New Roman" w:eastAsia="Times New Roman" w:hAnsi="Times New Roman" w:cs="Times New Roman"/>
          <w:color w:val="000000"/>
        </w:rPr>
        <w:t xml:space="preserve"> </w:t>
      </w:r>
    </w:p>
    <w:p w14:paraId="3ABEB19A" w14:textId="449AD74A" w:rsidR="00DE31D2" w:rsidRDefault="007F355E" w:rsidP="00A54081">
      <w:pPr>
        <w:widowControl w:val="0"/>
        <w:pBdr>
          <w:top w:val="nil"/>
          <w:left w:val="nil"/>
          <w:bottom w:val="nil"/>
          <w:right w:val="nil"/>
          <w:between w:val="nil"/>
        </w:pBdr>
        <w:spacing w:line="240" w:lineRule="auto"/>
        <w:ind w:left="178" w:firstLine="542"/>
        <w:jc w:val="both"/>
        <w:rPr>
          <w:rFonts w:ascii="Times New Roman" w:eastAsia="Times New Roman" w:hAnsi="Times New Roman" w:cs="Times New Roman"/>
          <w:color w:val="000000"/>
        </w:rPr>
      </w:pPr>
      <w:r w:rsidRPr="007F355E">
        <w:rPr>
          <w:rFonts w:ascii="Times New Roman" w:eastAsia="Times New Roman" w:hAnsi="Times New Roman" w:cs="Times New Roman"/>
          <w:color w:val="000000"/>
        </w:rPr>
        <w:t xml:space="preserve">Layanan sekolah menghadapi beberapa kendala dalam melakukan program PAUD HI </w:t>
      </w:r>
      <w:r w:rsidR="00A54081">
        <w:rPr>
          <w:rFonts w:ascii="Times New Roman" w:eastAsia="Times New Roman" w:hAnsi="Times New Roman" w:cs="Times New Roman"/>
          <w:color w:val="000000"/>
        </w:rPr>
        <w:fldChar w:fldCharType="begin" w:fldLock="1"/>
      </w:r>
      <w:r w:rsidR="00A54081">
        <w:rPr>
          <w:rFonts w:ascii="Times New Roman" w:eastAsia="Times New Roman" w:hAnsi="Times New Roman" w:cs="Times New Roman"/>
          <w:color w:val="000000"/>
        </w:rPr>
        <w:instrText>ADDIN CSL_CITATION {"citationItems":[{"id":"ITEM-1","itemData":{"ISSN":"1872-8332 (Electronic)","PMID":"22101147","abstract":"Tujuan dalam penelitian ini, yaitu : (1)Untuk mengetahui proses pemberdayaan masyarakat melalui wirausaha laundrysosial di KSMberseri, (2) Untuk mengetahui dampak dari adanya wirausaha laundrysosial di Kelurahan Tembalang, (3) Untuk mengetahui kendala-kendala apa saja yang menghambat proses wirausaha laundrysosial di KSM berseri.Penelitian ini menggunakan pendekatan penelitian deskriptif kualitatif, subjek penelitian ini terdiri dari dari ketua, 3 anggota KSM Berseri, 1 bendahara KSM Berseri, dan 1 koordinator BKM Tembalang.Teknik pengumpulan data yang digunakan observasi, wawancara dan dokumentasi. Teknik analisis data mencakup reduksi data, penyajian data dan verifikasi atau penarikan simpulan.Hasil yang diperoleh dalam penelitian iniadalah (1) Proses pemberdayaan masyarakat melalui wirausaha laundry sosial di KSM berseri dilakukan melalui beberapa tahapan diantaranya persiapan, assesment / kebutuhan, Tahap perencanaan program kegiatan, pemformulasian rencana aksi, pelaksanaan pemberdayaan, evaluasi, terminasi, (2) Dampak dari adanya wirausaha laundrysosial di KSM Berseri adalah Terciptanya hubungan kebersamaan antar anggota, Membuka peluang kerja baru bagi masarakat setempat khususnya ibu-ibu, dan adanya peningkatan kesejahteraan, (3) Kendala yang sering terjadi dalam menjalankan wirausaha laundryadalah sebagai berikut : modal, kurangnya ketrampilan menejemen, SDM, iklim yang tidak menentu, lokasi, promosi, persaingan, sarana dan prasarana.","author":[{"dropping-particle":"","family":"Tirtaningtyas","given":"Fransisca Nugraheny","non-dropping-particle":"","parse-names":false,"suffix":""}],"container-title":"Pemberdayaan Anak Jalanan (Penelitian Deskriptif Pada Lsm Rumah Impian Di Kalasan Sleman)","id":"ITEM-1","issue":"1","issued":{"date-parts":[["2012"]]},"title":"Journal of Non Formal Education and Community Empowerment","type":"article-journal","volume":"1"},"uris":["http://www.mendeley.com/documents/?uuid=79498048-40a8-456a-a06a-88c5b1b085dc"]}],"mendeley":{"formattedCitation":"(Tirtaningtyas, 2012)","plainTextFormattedCitation":"(Tirtaningtyas, 2012)","previouslyFormattedCitation":"(Tirtaningtyas, 2012)"},"properties":{"noteIndex":0},"schema":"https://github.com/citation-style-language/schema/raw/master/csl-citation.json"}</w:instrText>
      </w:r>
      <w:r w:rsidR="00A54081">
        <w:rPr>
          <w:rFonts w:ascii="Times New Roman" w:eastAsia="Times New Roman" w:hAnsi="Times New Roman" w:cs="Times New Roman"/>
          <w:color w:val="000000"/>
        </w:rPr>
        <w:fldChar w:fldCharType="separate"/>
      </w:r>
      <w:r w:rsidR="00A54081" w:rsidRPr="00A54081">
        <w:rPr>
          <w:rFonts w:ascii="Times New Roman" w:eastAsia="Times New Roman" w:hAnsi="Times New Roman" w:cs="Times New Roman"/>
          <w:noProof/>
          <w:color w:val="000000"/>
        </w:rPr>
        <w:t>(Tirtaningtyas, 2012)</w:t>
      </w:r>
      <w:r w:rsidR="00A54081">
        <w:rPr>
          <w:rFonts w:ascii="Times New Roman" w:eastAsia="Times New Roman" w:hAnsi="Times New Roman" w:cs="Times New Roman"/>
          <w:color w:val="000000"/>
        </w:rPr>
        <w:fldChar w:fldCharType="end"/>
      </w:r>
      <w:r w:rsidRPr="007F355E">
        <w:rPr>
          <w:rFonts w:ascii="Times New Roman" w:eastAsia="Times New Roman" w:hAnsi="Times New Roman" w:cs="Times New Roman"/>
          <w:color w:val="000000"/>
        </w:rPr>
        <w:t>. Diberikan</w:t>
      </w:r>
      <w:r w:rsidR="00A54081">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fakta bahwa baik anggota masyarakat maupun sekolah menghadapi beberapa kendala dalam melaksanakan PAUD</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Program-program HI, seperti kesulitan koordinasi antar pemangku kepentingan, kurangnya pengetahuan dan</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keterampilan untuk mengimplementasikan program kemitraan, dan partisipasi orang tua yang rendah, saya ingin menggambar</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rencana komunikasi kemitraan yang dapat digunakan untuk mendukung layanan pengembangan anak usia dini</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dalam melakukan kemitraan secara holistik-integratif</w:t>
      </w:r>
    </w:p>
    <w:p w14:paraId="5B866D86" w14:textId="73827BC6" w:rsidR="00FF509D" w:rsidRDefault="00107A52" w:rsidP="00574368">
      <w:pPr>
        <w:widowControl w:val="0"/>
        <w:pBdr>
          <w:top w:val="nil"/>
          <w:left w:val="nil"/>
          <w:bottom w:val="nil"/>
          <w:right w:val="nil"/>
          <w:between w:val="nil"/>
        </w:pBdr>
        <w:spacing w:before="184" w:line="230" w:lineRule="auto"/>
        <w:ind w:left="178" w:right="-362" w:firstLine="19"/>
        <w:jc w:val="both"/>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 xml:space="preserve">METODE PENELITIAN </w:t>
      </w:r>
    </w:p>
    <w:p w14:paraId="4F249CB9" w14:textId="359C7A05" w:rsidR="00A54081" w:rsidRDefault="00A54081" w:rsidP="00A54081">
      <w:pPr>
        <w:widowControl w:val="0"/>
        <w:pBdr>
          <w:top w:val="nil"/>
          <w:left w:val="nil"/>
          <w:bottom w:val="nil"/>
          <w:right w:val="nil"/>
          <w:between w:val="nil"/>
        </w:pBdr>
        <w:spacing w:line="240" w:lineRule="auto"/>
        <w:ind w:left="749"/>
        <w:rPr>
          <w:rFonts w:ascii="Times New Roman" w:eastAsia="Times New Roman" w:hAnsi="Times New Roman" w:cs="Times New Roman"/>
          <w:color w:val="000000"/>
          <w:sz w:val="21"/>
          <w:szCs w:val="21"/>
        </w:rPr>
      </w:pPr>
    </w:p>
    <w:p w14:paraId="397AE444" w14:textId="7DEC75E6" w:rsidR="00A54081" w:rsidRDefault="00A54081" w:rsidP="00A95BF4">
      <w:pPr>
        <w:widowControl w:val="0"/>
        <w:pBdr>
          <w:top w:val="nil"/>
          <w:left w:val="nil"/>
          <w:bottom w:val="nil"/>
          <w:right w:val="nil"/>
          <w:between w:val="nil"/>
        </w:pBdr>
        <w:spacing w:before="4" w:line="230" w:lineRule="auto"/>
        <w:ind w:left="142" w:right="64" w:firstLine="5"/>
        <w:jc w:val="both"/>
        <w:rPr>
          <w:rFonts w:ascii="Times New Roman" w:eastAsia="Times New Roman" w:hAnsi="Times New Roman" w:cs="Times New Roman"/>
          <w:color w:val="000000"/>
          <w:sz w:val="21"/>
          <w:szCs w:val="21"/>
        </w:rPr>
      </w:pPr>
      <w:r w:rsidRPr="00A54081">
        <w:rPr>
          <w:rFonts w:ascii="Times New Roman" w:eastAsia="Times New Roman" w:hAnsi="Times New Roman" w:cs="Times New Roman"/>
          <w:color w:val="000000"/>
          <w:sz w:val="21"/>
          <w:szCs w:val="21"/>
        </w:rPr>
        <w:t>Penelitian ini dilakukan secara sistematis terhadap</w:t>
      </w:r>
      <w:r w:rsidR="00574368">
        <w:rPr>
          <w:rFonts w:ascii="Times New Roman" w:eastAsia="Times New Roman" w:hAnsi="Times New Roman" w:cs="Times New Roman"/>
          <w:color w:val="000000"/>
          <w:sz w:val="21"/>
          <w:szCs w:val="21"/>
        </w:rPr>
        <w:t xml:space="preserve"> </w:t>
      </w:r>
      <w:r w:rsidRPr="00A54081">
        <w:rPr>
          <w:rFonts w:ascii="Times New Roman" w:eastAsia="Times New Roman" w:hAnsi="Times New Roman" w:cs="Times New Roman"/>
          <w:color w:val="000000"/>
          <w:sz w:val="21"/>
          <w:szCs w:val="21"/>
        </w:rPr>
        <w:t>artikel penelitian empiris mengenai kemitraan</w:t>
      </w:r>
      <w:r w:rsidR="00574368">
        <w:rPr>
          <w:rFonts w:ascii="Times New Roman" w:eastAsia="Times New Roman" w:hAnsi="Times New Roman" w:cs="Times New Roman"/>
          <w:color w:val="000000"/>
          <w:sz w:val="21"/>
          <w:szCs w:val="21"/>
        </w:rPr>
        <w:t xml:space="preserve"> </w:t>
      </w:r>
      <w:r w:rsidRPr="00A54081">
        <w:rPr>
          <w:rFonts w:ascii="Times New Roman" w:eastAsia="Times New Roman" w:hAnsi="Times New Roman" w:cs="Times New Roman"/>
          <w:color w:val="000000"/>
          <w:sz w:val="21"/>
          <w:szCs w:val="21"/>
        </w:rPr>
        <w:t>dalam konteks pendidikan anak usia dini. Kajian empiris dan literatur tentang kemitraan adalah</w:t>
      </w:r>
      <w:r w:rsidR="00574368">
        <w:rPr>
          <w:rFonts w:ascii="Times New Roman" w:eastAsia="Times New Roman" w:hAnsi="Times New Roman" w:cs="Times New Roman"/>
          <w:color w:val="000000"/>
          <w:sz w:val="21"/>
          <w:szCs w:val="21"/>
        </w:rPr>
        <w:t xml:space="preserve"> </w:t>
      </w:r>
      <w:r w:rsidRPr="00A54081">
        <w:rPr>
          <w:rFonts w:ascii="Times New Roman" w:eastAsia="Times New Roman" w:hAnsi="Times New Roman" w:cs="Times New Roman"/>
          <w:color w:val="000000"/>
          <w:sz w:val="21"/>
          <w:szCs w:val="21"/>
        </w:rPr>
        <w:t>dianalisis untuk memberikan wawasan tentang bagaimana menerapkan strategi kemitraan dan mengatasi hambatan yang</w:t>
      </w:r>
      <w:r w:rsidR="00574368">
        <w:rPr>
          <w:rFonts w:ascii="Times New Roman" w:eastAsia="Times New Roman" w:hAnsi="Times New Roman" w:cs="Times New Roman"/>
          <w:color w:val="000000"/>
          <w:sz w:val="21"/>
          <w:szCs w:val="21"/>
        </w:rPr>
        <w:t xml:space="preserve"> </w:t>
      </w:r>
      <w:r w:rsidRPr="00A54081">
        <w:rPr>
          <w:rFonts w:ascii="Times New Roman" w:eastAsia="Times New Roman" w:hAnsi="Times New Roman" w:cs="Times New Roman"/>
          <w:color w:val="000000"/>
          <w:sz w:val="21"/>
          <w:szCs w:val="21"/>
        </w:rPr>
        <w:t>mungkin terjadi selama program. Artikel-artikel itu dicari dan ditemukan di database</w:t>
      </w:r>
      <w:r w:rsidR="00574368">
        <w:rPr>
          <w:rFonts w:ascii="Times New Roman" w:eastAsia="Times New Roman" w:hAnsi="Times New Roman" w:cs="Times New Roman"/>
          <w:color w:val="000000"/>
          <w:sz w:val="21"/>
          <w:szCs w:val="21"/>
        </w:rPr>
        <w:t xml:space="preserve"> </w:t>
      </w:r>
      <w:r w:rsidRPr="00A54081">
        <w:rPr>
          <w:rFonts w:ascii="Times New Roman" w:eastAsia="Times New Roman" w:hAnsi="Times New Roman" w:cs="Times New Roman"/>
          <w:color w:val="000000"/>
          <w:sz w:val="21"/>
          <w:szCs w:val="21"/>
        </w:rPr>
        <w:t>menggunakan kombinasi yang berbeda dari istilah pencarian "kemitraan," "keluarga,"</w:t>
      </w:r>
      <w:r w:rsidR="00574368">
        <w:rPr>
          <w:rFonts w:ascii="Times New Roman" w:eastAsia="Times New Roman" w:hAnsi="Times New Roman" w:cs="Times New Roman"/>
          <w:color w:val="000000"/>
          <w:sz w:val="21"/>
          <w:szCs w:val="21"/>
        </w:rPr>
        <w:t xml:space="preserve">, </w:t>
      </w:r>
      <w:r w:rsidRPr="00A54081">
        <w:rPr>
          <w:rFonts w:ascii="Times New Roman" w:eastAsia="Times New Roman" w:hAnsi="Times New Roman" w:cs="Times New Roman"/>
          <w:color w:val="000000"/>
          <w:sz w:val="21"/>
          <w:szCs w:val="21"/>
        </w:rPr>
        <w:t>"keterlibatan," dan "pendidikan anak usia dini." Dalam rangka merancang strategi untuk kemitraan</w:t>
      </w:r>
      <w:r w:rsidR="00A95BF4">
        <w:rPr>
          <w:rFonts w:ascii="Times New Roman" w:eastAsia="Times New Roman" w:hAnsi="Times New Roman" w:cs="Times New Roman"/>
          <w:color w:val="000000"/>
          <w:sz w:val="21"/>
          <w:szCs w:val="21"/>
        </w:rPr>
        <w:t xml:space="preserve"> </w:t>
      </w:r>
      <w:r w:rsidRPr="00A54081">
        <w:rPr>
          <w:rFonts w:ascii="Times New Roman" w:eastAsia="Times New Roman" w:hAnsi="Times New Roman" w:cs="Times New Roman"/>
          <w:color w:val="000000"/>
          <w:sz w:val="21"/>
          <w:szCs w:val="21"/>
        </w:rPr>
        <w:t>komunikasi untuk mendukung pelaksanaan program PAUD HI, analisis kualitatif dilakukan untuk mengidentifikasi strategi dan hambatan mengenai topik ini. Studi empiris dan</w:t>
      </w:r>
      <w:r w:rsidR="00574368">
        <w:rPr>
          <w:rFonts w:ascii="Times New Roman" w:eastAsia="Times New Roman" w:hAnsi="Times New Roman" w:cs="Times New Roman"/>
          <w:color w:val="000000"/>
          <w:sz w:val="21"/>
          <w:szCs w:val="21"/>
        </w:rPr>
        <w:t xml:space="preserve"> </w:t>
      </w:r>
      <w:r w:rsidRPr="00A54081">
        <w:rPr>
          <w:rFonts w:ascii="Times New Roman" w:eastAsia="Times New Roman" w:hAnsi="Times New Roman" w:cs="Times New Roman"/>
          <w:color w:val="000000"/>
          <w:sz w:val="21"/>
          <w:szCs w:val="21"/>
        </w:rPr>
        <w:t>literatur diperiksa untuk mendapatkan pemahaman keseluruhan tentang pengembangan komunikasi kemitraan</w:t>
      </w:r>
      <w:r w:rsidR="00574368">
        <w:rPr>
          <w:rFonts w:ascii="Times New Roman" w:eastAsia="Times New Roman" w:hAnsi="Times New Roman" w:cs="Times New Roman"/>
          <w:color w:val="000000"/>
          <w:sz w:val="21"/>
          <w:szCs w:val="21"/>
        </w:rPr>
        <w:t xml:space="preserve"> </w:t>
      </w:r>
      <w:r w:rsidRPr="00A54081">
        <w:rPr>
          <w:rFonts w:ascii="Times New Roman" w:eastAsia="Times New Roman" w:hAnsi="Times New Roman" w:cs="Times New Roman"/>
          <w:color w:val="000000"/>
          <w:sz w:val="21"/>
          <w:szCs w:val="21"/>
        </w:rPr>
        <w:t>strategi yang dapat berguna bagi pemberlakuan program PAUD HI.</w:t>
      </w:r>
    </w:p>
    <w:p w14:paraId="220DB017" w14:textId="77777777" w:rsidR="00A95BF4" w:rsidRDefault="00A95BF4">
      <w:pPr>
        <w:widowControl w:val="0"/>
        <w:pBdr>
          <w:top w:val="nil"/>
          <w:left w:val="nil"/>
          <w:bottom w:val="nil"/>
          <w:right w:val="nil"/>
          <w:between w:val="nil"/>
        </w:pBdr>
        <w:spacing w:line="240" w:lineRule="auto"/>
        <w:ind w:right="813"/>
        <w:jc w:val="right"/>
        <w:rPr>
          <w:rFonts w:ascii="Times New Roman" w:eastAsia="Times New Roman" w:hAnsi="Times New Roman" w:cs="Times New Roman"/>
          <w:b/>
          <w:color w:val="000000"/>
          <w:sz w:val="21"/>
          <w:szCs w:val="21"/>
        </w:rPr>
      </w:pPr>
    </w:p>
    <w:p w14:paraId="04253336" w14:textId="474E4DDB" w:rsidR="00FF509D" w:rsidRDefault="00107A52" w:rsidP="00437793">
      <w:pPr>
        <w:widowControl w:val="0"/>
        <w:pBdr>
          <w:top w:val="nil"/>
          <w:left w:val="nil"/>
          <w:bottom w:val="nil"/>
          <w:right w:val="nil"/>
          <w:between w:val="nil"/>
        </w:pBdr>
        <w:spacing w:line="240" w:lineRule="auto"/>
        <w:ind w:left="142" w:right="813"/>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 xml:space="preserve">HASIL DAN PEMBAHASAN </w:t>
      </w:r>
    </w:p>
    <w:p w14:paraId="060B2E4F" w14:textId="18BB9604" w:rsidR="005E078A" w:rsidRPr="005E078A" w:rsidRDefault="005E078A" w:rsidP="005E078A">
      <w:pPr>
        <w:widowControl w:val="0"/>
        <w:pBdr>
          <w:top w:val="nil"/>
          <w:left w:val="nil"/>
          <w:bottom w:val="nil"/>
          <w:right w:val="nil"/>
          <w:between w:val="nil"/>
        </w:pBdr>
        <w:spacing w:line="240" w:lineRule="auto"/>
        <w:ind w:right="62" w:firstLine="142"/>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I.</w:t>
      </w:r>
      <w:r w:rsidR="00363D78" w:rsidRPr="005E078A">
        <w:rPr>
          <w:rFonts w:ascii="Times New Roman" w:eastAsia="Times New Roman" w:hAnsi="Times New Roman" w:cs="Times New Roman"/>
          <w:color w:val="000000"/>
          <w:sz w:val="21"/>
          <w:szCs w:val="21"/>
        </w:rPr>
        <w:t>Manfaat kemitraan dalam konteks pendidikan</w:t>
      </w:r>
      <w:r w:rsidR="00D94E86" w:rsidRPr="005E078A">
        <w:rPr>
          <w:rFonts w:ascii="Times New Roman" w:eastAsia="Times New Roman" w:hAnsi="Times New Roman" w:cs="Times New Roman"/>
          <w:color w:val="000000"/>
          <w:sz w:val="21"/>
          <w:szCs w:val="21"/>
        </w:rPr>
        <w:t xml:space="preserve">, </w:t>
      </w:r>
    </w:p>
    <w:p w14:paraId="1DA6437E" w14:textId="1CDDDA44" w:rsidR="000E27C8" w:rsidRPr="005E078A" w:rsidRDefault="00363D78" w:rsidP="005E078A">
      <w:pPr>
        <w:widowControl w:val="0"/>
        <w:pBdr>
          <w:top w:val="nil"/>
          <w:left w:val="nil"/>
          <w:bottom w:val="nil"/>
          <w:right w:val="nil"/>
          <w:between w:val="nil"/>
        </w:pBdr>
        <w:spacing w:line="240" w:lineRule="auto"/>
        <w:ind w:left="142" w:right="62"/>
        <w:jc w:val="both"/>
        <w:rPr>
          <w:rFonts w:ascii="Times New Roman" w:eastAsia="Times New Roman" w:hAnsi="Times New Roman" w:cs="Times New Roman"/>
          <w:color w:val="000000"/>
          <w:sz w:val="21"/>
          <w:szCs w:val="21"/>
        </w:rPr>
      </w:pPr>
      <w:r w:rsidRPr="005E078A">
        <w:rPr>
          <w:rFonts w:ascii="Times New Roman" w:eastAsia="Times New Roman" w:hAnsi="Times New Roman" w:cs="Times New Roman"/>
          <w:color w:val="000000"/>
          <w:sz w:val="21"/>
          <w:szCs w:val="21"/>
        </w:rPr>
        <w:t>yaitu</w:t>
      </w:r>
      <w:r w:rsidR="00D94E86" w:rsidRPr="005E078A">
        <w:rPr>
          <w:rFonts w:ascii="Times New Roman" w:eastAsia="Times New Roman" w:hAnsi="Times New Roman" w:cs="Times New Roman"/>
          <w:color w:val="000000"/>
          <w:sz w:val="21"/>
          <w:szCs w:val="21"/>
        </w:rPr>
        <w:t xml:space="preserve"> membangun kemitraan antara semua anggota dalam pendidikan sangat penting karena banyak keberhasilan dalam hubungan untuk mendukung pembelajaran </w:t>
      </w:r>
      <w:r w:rsidR="00E10703" w:rsidRPr="005E078A">
        <w:rPr>
          <w:rFonts w:ascii="Times New Roman" w:eastAsia="Times New Roman" w:hAnsi="Times New Roman" w:cs="Times New Roman"/>
          <w:color w:val="000000"/>
          <w:sz w:val="21"/>
          <w:szCs w:val="21"/>
        </w:rPr>
        <w:t>anak</w:t>
      </w:r>
      <w:r w:rsidR="00D94E86" w:rsidRPr="005E078A">
        <w:rPr>
          <w:rFonts w:ascii="Times New Roman" w:eastAsia="Times New Roman" w:hAnsi="Times New Roman" w:cs="Times New Roman"/>
          <w:color w:val="000000"/>
          <w:sz w:val="21"/>
          <w:szCs w:val="21"/>
        </w:rPr>
        <w:t xml:space="preserve"> dan menciptakan budaya sekolah </w:t>
      </w:r>
      <w:r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 xml:space="preserve">berdasar riset Harvard Family Research Project menunjukan bahwa keterlibatan aktif pendidik dan keluarga dapat mempengaruhi pengalaman belajar anak usia dini secara positif </w:t>
      </w:r>
      <w:r w:rsidR="00D94E86" w:rsidRPr="005E078A">
        <w:rPr>
          <w:rStyle w:val="FootnoteReference"/>
          <w:rFonts w:ascii="Times New Roman" w:eastAsia="Times New Roman" w:hAnsi="Times New Roman" w:cs="Times New Roman"/>
          <w:color w:val="000000"/>
          <w:sz w:val="21"/>
          <w:szCs w:val="21"/>
        </w:rPr>
        <w:fldChar w:fldCharType="begin" w:fldLock="1"/>
      </w:r>
      <w:r w:rsidR="0019287B" w:rsidRPr="005E078A">
        <w:rPr>
          <w:rFonts w:ascii="Times New Roman" w:eastAsia="Times New Roman" w:hAnsi="Times New Roman" w:cs="Times New Roman"/>
          <w:color w:val="000000"/>
          <w:sz w:val="21"/>
          <w:szCs w:val="21"/>
        </w:rPr>
        <w:instrText>ADDIN CSL_CITATION {"citationItems":[{"id":"ITEM-1","itemData":{"DOI":"10.17509/eh.v2i1.2756","ISSN":"2085-1243","abstract":"ABSTRAK Prinsip – prinsip dasar Pendidikan Anak Usia Dini ( PAUD ) Berorientasi pada kebutuhan anak. Kegiatan belajar harus selalu ditujukan pada pemenuhan kebutuhan dan perkembangan masing – masing anak sebagai individu. Kegiatan belajar dilakukan melalui pendekatan bermain yang menyenakan dan dapat merangsang anak untuk mengeksplorasi dengan menggunkan benda – benda di sekitarnya. Merangsang munculnya kreativitas dan inovasi sehngga anak dapat belajar serius dan konsentrasi. Menyediakan lingkungan yang menarik dan mendukung proses belajar anak. Mengembangkam life skill anak yang diarahkan untuk membantu anak menjadi mandiri, disiplin, mampu bersosialisasi dan memiliki keterampilan dasar. Menggunakan berbagai sumber dan media belajar yang ada di lingkungan sekitar. Dilaksanakan secara bertahap dengan mengacu pada prinsip – prinsip perkembangan anak. Rancangan pendidikan mencakup semua aspek perkembangan. Pendidikan bagi anak usia dini makin disadari sebagai upaya untuk meningkatkan mutu sumber daya manusia, hanya saja berbagai hambatan masih ditemukan, terutama yang menyangkut peran serta masyarakat (orang tua yang memiliki anak usia dini di desa Haurgombong) belum menyadari sepenuhnya tentang pendidikan usia dini, serta belum terpikirkan akibat yang akan dialami anak tersebut dalam proses pertumbuhan dan perkembangannya karena kurang maksimal dalam memberikan pelayanan terhadap anak tersebut. Ada beberapa factor yang menjadikan penyebab masih rendahnya kesadaran masyarakat, antara lain karena ketidaktahuan, kemiskinan, pendidikan yang rendah, dan budaya setempat. Kata kunci : Anak Usia Dini, Yang Cerdas, dan Pendidikan Dasar Sembilan Tahun.","author":[{"dropping-particle":"","family":"M. Arifin","given":"Robandi Roni","non-dropping-particle":"","parse-names":false,"suffix":""}],"container-title":"EduHumaniora | Jurnal Pendidikan Dasar Kampus Cibiru","id":"ITEM-1","issue":"1","issued":{"date-parts":[["2016"]]},"title":"Mewujudkan Anak Usia Dini Yang Cerdas Dalam Memasuki Pendidikan Sekolah Dasar Sembilan Tahun","type":"article-journal","volume":"2"},"uris":["http://www.mendeley.com/documents/?uuid=3e8f1a6a-3b4f-4baf-94ac-87341d0a6201"]}],"mendeley":{"formattedCitation":"(M. Arifin, 2016)","plainTextFormattedCitation":"(M. Arifin, 2016)","previouslyFormattedCitation":"(M. Arifin, 2016)"},"properties":{"noteIndex":0},"schema":"https://github.com/citation-style-language/schema/raw/master/csl-citation.json"}</w:instrText>
      </w:r>
      <w:r w:rsidR="00D94E86" w:rsidRPr="005E078A">
        <w:rPr>
          <w:rStyle w:val="FootnoteReference"/>
          <w:rFonts w:ascii="Times New Roman" w:eastAsia="Times New Roman" w:hAnsi="Times New Roman" w:cs="Times New Roman"/>
          <w:color w:val="000000"/>
          <w:sz w:val="21"/>
          <w:szCs w:val="21"/>
        </w:rPr>
        <w:fldChar w:fldCharType="separate"/>
      </w:r>
      <w:r w:rsidR="00D94E86" w:rsidRPr="005E078A">
        <w:rPr>
          <w:rFonts w:ascii="Times New Roman" w:eastAsia="Times New Roman" w:hAnsi="Times New Roman" w:cs="Times New Roman"/>
          <w:noProof/>
          <w:color w:val="000000"/>
          <w:sz w:val="21"/>
          <w:szCs w:val="21"/>
        </w:rPr>
        <w:t>(M. Arifin, 2016)</w:t>
      </w:r>
      <w:r w:rsidR="00D94E86" w:rsidRPr="005E078A">
        <w:rPr>
          <w:rStyle w:val="FootnoteReference"/>
          <w:rFonts w:ascii="Times New Roman" w:eastAsia="Times New Roman" w:hAnsi="Times New Roman" w:cs="Times New Roman"/>
          <w:color w:val="000000"/>
          <w:sz w:val="21"/>
          <w:szCs w:val="21"/>
        </w:rPr>
        <w:fldChar w:fldCharType="end"/>
      </w:r>
      <w:r w:rsidR="00D94E86" w:rsidRPr="005E078A">
        <w:rPr>
          <w:rFonts w:ascii="Times New Roman" w:eastAsia="Times New Roman" w:hAnsi="Times New Roman" w:cs="Times New Roman"/>
          <w:color w:val="000000"/>
          <w:sz w:val="21"/>
          <w:szCs w:val="21"/>
        </w:rPr>
        <w:t xml:space="preserve"> Kemitraan kolaboratif dengan interprofessional seperti</w:t>
      </w:r>
      <w:r w:rsidR="000E27C8"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praktisi, peneliti, pembuat kebijakan, dan spesialis juga dapat berkontribusi dalam menghadirkan inklusif</w:t>
      </w:r>
      <w:r w:rsidR="000E27C8"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 xml:space="preserve">budaya dalam pendidikan. Misalnya, ketika kita memiliki </w:t>
      </w:r>
      <w:r w:rsidR="00E10703" w:rsidRPr="005E078A">
        <w:rPr>
          <w:rFonts w:ascii="Times New Roman" w:eastAsia="Times New Roman" w:hAnsi="Times New Roman" w:cs="Times New Roman"/>
          <w:color w:val="000000"/>
          <w:sz w:val="21"/>
          <w:szCs w:val="21"/>
        </w:rPr>
        <w:t>anak</w:t>
      </w:r>
      <w:r w:rsidR="00D94E86" w:rsidRPr="005E078A">
        <w:rPr>
          <w:rFonts w:ascii="Times New Roman" w:eastAsia="Times New Roman" w:hAnsi="Times New Roman" w:cs="Times New Roman"/>
          <w:color w:val="000000"/>
          <w:sz w:val="21"/>
          <w:szCs w:val="21"/>
        </w:rPr>
        <w:t xml:space="preserve"> dengan kebutuhan belajar yang signifikan, </w:t>
      </w:r>
      <w:r w:rsidR="001B47B1" w:rsidRPr="005E078A">
        <w:rPr>
          <w:rFonts w:ascii="Times New Roman" w:eastAsia="Times New Roman" w:hAnsi="Times New Roman" w:cs="Times New Roman"/>
          <w:color w:val="000000"/>
          <w:sz w:val="21"/>
          <w:szCs w:val="21"/>
        </w:rPr>
        <w:t>m</w:t>
      </w:r>
      <w:r w:rsidR="00D94E86" w:rsidRPr="005E078A">
        <w:rPr>
          <w:rFonts w:ascii="Times New Roman" w:eastAsia="Times New Roman" w:hAnsi="Times New Roman" w:cs="Times New Roman"/>
          <w:color w:val="000000"/>
          <w:sz w:val="21"/>
          <w:szCs w:val="21"/>
        </w:rPr>
        <w:t>embangun</w:t>
      </w:r>
      <w:r w:rsidR="000E27C8"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kemitraan dengan peneliti atau spesialis akan membawa wawasan baru tentang cara menangani masalah ini,</w:t>
      </w:r>
      <w:r w:rsidR="001B47B1" w:rsidRPr="005E078A">
        <w:rPr>
          <w:rFonts w:ascii="Times New Roman" w:eastAsia="Times New Roman" w:hAnsi="Times New Roman" w:cs="Times New Roman"/>
          <w:color w:val="000000"/>
          <w:sz w:val="21"/>
          <w:szCs w:val="21"/>
        </w:rPr>
        <w:t xml:space="preserve"> n</w:t>
      </w:r>
      <w:r w:rsidR="00D94E86" w:rsidRPr="005E078A">
        <w:rPr>
          <w:rFonts w:ascii="Times New Roman" w:eastAsia="Times New Roman" w:hAnsi="Times New Roman" w:cs="Times New Roman"/>
          <w:color w:val="000000"/>
          <w:sz w:val="21"/>
          <w:szCs w:val="21"/>
        </w:rPr>
        <w:t>antinya hasil dari kolaborasi tersebut akan berguna bagi para pengambil kebijakan untuk membuat kurikulum.</w:t>
      </w:r>
      <w:r w:rsidR="001B47B1"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Kemitraan antara Sekolah-keluarga- masyarakat menyediakan sarana untuk memenuhi beragam kebutuhan</w:t>
      </w:r>
      <w:r w:rsidR="000E27C8"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 xml:space="preserve">anak-anak secara terkoordinasi </w:t>
      </w:r>
      <w:r w:rsidR="00E024A4" w:rsidRPr="005E078A">
        <w:rPr>
          <w:rStyle w:val="FootnoteReference"/>
          <w:rFonts w:ascii="Times New Roman" w:eastAsia="Times New Roman" w:hAnsi="Times New Roman" w:cs="Times New Roman"/>
          <w:color w:val="000000"/>
          <w:sz w:val="21"/>
          <w:szCs w:val="21"/>
        </w:rPr>
        <w:fldChar w:fldCharType="begin" w:fldLock="1"/>
      </w:r>
      <w:r w:rsidR="00E024A4" w:rsidRPr="005E078A">
        <w:rPr>
          <w:rFonts w:ascii="Times New Roman" w:eastAsia="Times New Roman" w:hAnsi="Times New Roman" w:cs="Times New Roman"/>
          <w:color w:val="000000"/>
          <w:sz w:val="21"/>
          <w:szCs w:val="21"/>
        </w:rPr>
        <w:instrText>ADDIN CSL_CITATION {"citationItems":[{"id":"ITEM-1","itemData":{"DOI":"10.17509/pedagogia.v14i2.3878","ISSN":"1693-5276","abstract":"Keluarga  sebagai lembaga pendidikan yang pertama dan utama bagi seorang anak mempunya peran yang sangat besar untuk membekali anak menuju kehidupannya. Sesuai UUSPN No 20 tahun 2003, pendidikan adalah tanggung jawab bersama antara keluarga, masyarakat dan pemerintah, Pentingnya kemitraan sekolah dan keluarga adalah: 1)  Keluarga adalah pendidik yang pertama dan utama, tetapi dalam praktiknya masih banyak keluarga yang menyerahkan sepenuhnya tanggung jawab pendidikan anak pada sekolah, 2) Peran sekolah adalah membantu keluarga agar pelaksanaan pendidikan lebih sistimatis, efektif, dan hasilnya tersertifikasi, 3) Tidak semua kebutuhan pendidikan anak dapat dipenuhi oleh satuan pendidikan maupun keluarga, 4) Kerjasama keluarga dengan satuan pendidikan mutlak diperlukan, 5)Satuan pendidikan wajib mendorong kemitraan dan pelibatan keluarga dalam memajukan pendidikan anak mereka. Berdasarkan berbagai hasil penelitian menunjukkan bahwa dengan adanya kolaborasi antara keluarga dan sekolah berpengaruh meningkatkan kemajuan dan kesusksesan anak-anaknya. Kata kunci: Keluarga,kemitraan, pengaruh kolaborasi","author":[{"dropping-particle":"","family":"Hatimah","given":"Ihat","non-dropping-particle":"","parse-names":false,"suffix":""}],"container-title":"Pedagogia","id":"ITEM-1","issue":"2","issued":{"date-parts":[["2016"]]},"page":"290-297","title":"Keterlibatan Keluarga Dalam Kegiatan Di Sekolah Dalam Perspektif Kemitraan","type":"article-journal","volume":"14"},"uris":["http://www.mendeley.com/documents/?uuid=f1d9d7b9-7205-4c91-ad9f-a5943b13a50c"]}],"mendeley":{"formattedCitation":"(Hatimah, 2016)","plainTextFormattedCitation":"(Hatimah, 2016)","previouslyFormattedCitation":"(Hatimah, 2016)"},"properties":{"noteIndex":0},"schema":"https://github.com/citation-style-language/schema/raw/master/csl-citation.json"}</w:instrText>
      </w:r>
      <w:r w:rsidR="00E024A4" w:rsidRPr="005E078A">
        <w:rPr>
          <w:rStyle w:val="FootnoteReference"/>
          <w:rFonts w:ascii="Times New Roman" w:eastAsia="Times New Roman" w:hAnsi="Times New Roman" w:cs="Times New Roman"/>
          <w:color w:val="000000"/>
          <w:sz w:val="21"/>
          <w:szCs w:val="21"/>
        </w:rPr>
        <w:fldChar w:fldCharType="separate"/>
      </w:r>
      <w:r w:rsidR="00E024A4" w:rsidRPr="005E078A">
        <w:rPr>
          <w:rFonts w:ascii="Times New Roman" w:eastAsia="Times New Roman" w:hAnsi="Times New Roman" w:cs="Times New Roman"/>
          <w:noProof/>
          <w:color w:val="000000"/>
          <w:sz w:val="21"/>
          <w:szCs w:val="21"/>
        </w:rPr>
        <w:t>(Hatimah, 2016)</w:t>
      </w:r>
      <w:r w:rsidR="00E024A4" w:rsidRPr="005E078A">
        <w:rPr>
          <w:rStyle w:val="FootnoteReference"/>
          <w:rFonts w:ascii="Times New Roman" w:eastAsia="Times New Roman" w:hAnsi="Times New Roman" w:cs="Times New Roman"/>
          <w:color w:val="000000"/>
          <w:sz w:val="21"/>
          <w:szCs w:val="21"/>
        </w:rPr>
        <w:fldChar w:fldCharType="end"/>
      </w:r>
      <w:r w:rsidR="00D94E86" w:rsidRPr="005E078A">
        <w:rPr>
          <w:rFonts w:ascii="Times New Roman" w:eastAsia="Times New Roman" w:hAnsi="Times New Roman" w:cs="Times New Roman"/>
          <w:color w:val="000000"/>
          <w:sz w:val="21"/>
          <w:szCs w:val="21"/>
        </w:rPr>
        <w:t xml:space="preserve"> berpendapat bahwa kemitraan</w:t>
      </w:r>
      <w:r w:rsidR="000E27C8"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antara Sekolah</w:t>
      </w:r>
      <w:r w:rsidR="00E024A4"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keluarga</w:t>
      </w:r>
      <w:r w:rsidR="00E024A4"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masyarakat dapat menghasilkan hasil pendidikan yang lebih baik dan ketahanan untuk</w:t>
      </w:r>
      <w:r w:rsidR="000E27C8" w:rsidRPr="005E078A">
        <w:rPr>
          <w:rFonts w:ascii="Times New Roman" w:eastAsia="Times New Roman" w:hAnsi="Times New Roman" w:cs="Times New Roman"/>
          <w:color w:val="000000"/>
          <w:sz w:val="21"/>
          <w:szCs w:val="21"/>
        </w:rPr>
        <w:t xml:space="preserve"> </w:t>
      </w:r>
      <w:r w:rsidR="00E10703" w:rsidRPr="005E078A">
        <w:rPr>
          <w:rFonts w:ascii="Times New Roman" w:eastAsia="Times New Roman" w:hAnsi="Times New Roman" w:cs="Times New Roman"/>
          <w:color w:val="000000"/>
          <w:sz w:val="21"/>
          <w:szCs w:val="21"/>
        </w:rPr>
        <w:t>anak</w:t>
      </w:r>
      <w:r w:rsidR="00D94E86" w:rsidRPr="005E078A">
        <w:rPr>
          <w:rFonts w:ascii="Times New Roman" w:eastAsia="Times New Roman" w:hAnsi="Times New Roman" w:cs="Times New Roman"/>
          <w:color w:val="000000"/>
          <w:sz w:val="21"/>
          <w:szCs w:val="21"/>
        </w:rPr>
        <w:t xml:space="preserve">, pemberdayaan orang tua, dan modal sosial untuk anak-anak. </w:t>
      </w:r>
      <w:r w:rsidR="00E024A4" w:rsidRPr="005E078A">
        <w:rPr>
          <w:rFonts w:ascii="Times New Roman" w:eastAsia="Times New Roman" w:hAnsi="Times New Roman" w:cs="Times New Roman"/>
          <w:color w:val="000000"/>
          <w:sz w:val="21"/>
          <w:szCs w:val="21"/>
        </w:rPr>
        <w:fldChar w:fldCharType="begin" w:fldLock="1"/>
      </w:r>
      <w:r w:rsidR="00E024A4" w:rsidRPr="005E078A">
        <w:rPr>
          <w:rFonts w:ascii="Times New Roman" w:eastAsia="Times New Roman" w:hAnsi="Times New Roman" w:cs="Times New Roman"/>
          <w:color w:val="000000"/>
          <w:sz w:val="21"/>
          <w:szCs w:val="21"/>
        </w:rPr>
        <w:instrText>ADDIN CSL_CITATION {"citationItems":[{"id":"ITEM-1","itemData":{"abstract":"Penelitian ini bertujuan untuk mengetahui: 1) Landasan pendidikan karakter secara holistik dan integratif di PAUD Terpadu Nuraini; 2) Lingkungan program PAUD dikembangkan untuk pengembangan pendidikan karakter secara holistik dan integratif; 3) aksi dan tindakan pendidik dalam perannya mengembangkan pendidikan karakter secara holistik dan integratif, dan 4) keterlibatan orangtua dalam model pendidikan karakter secara holistik dan integratif, Hasil penelitian ini dapat disimpulkan sebagai berikut: 1) Landasan Pendidikan Moral, Akhlak, Karakter secara Holistik dan Integratif di PAUD Terpadu ‘Aisyiyah Nur’aini menggunakan landasan agama, budaya lokal dan nilai-nilai obyektif bangsa. Nilai-nilai karakter dapat diajarkan secara sistematis dalam model Pendidikan karakter holistik sebagai berikut: a) Habituasi (pembiasaan dan pembudayaan yang baik), b) membelajarkan hal-hal yang baik (mora; knowing), c) moral Feeling and loving: merasakan dan mencintai yang baik, d) moral acting (tindakan yang baik), dan e) keteladanan (moral model) dari lingkungan sekitar; 2) lingkungan disini dibagi ke dalam lingkungan fisik dan lingkungan sosial. Di lihat dari lingkungan fisik menunjukkan kurangnya pencahayaan sekolah karena kondisi geografis sekolah yang berada di dataran rendah dan disekelilingnya terdapat bangunan tingkat sehingga kondisi sekolah terkesan gelap atau kurang pencahayaan yang terbuka. Lingkungan non fisik terlihat dari interaksi semua guru dalam mengembangkan pendidikan karakter secara holistik integratif. Pelaksanaan pendidikan karakter dilakukan setiap harinya di kelas melalui habituasi (pembiasaan) dengan pemodelan dari guru dengan syarat 5K (konsesus, komitmen, konsisten, kontinu dan konsekuen); 3) Aksi guru adalah mengintegrasikan karakter anak dalam pengembangan intelektual, moral dan fisik secara terpadu; dan 4) keterlibatan orang tua dalam pendidikan karakter melalui kegiatan parenting education dan parenting class.","author":[{"dropping-particle":"","family":"Widodo Hendro","given":"","non-dropping-particle":"","parse-names":false,"suffix":""},{"dropping-particle":"","family":"Vera","given":"Risti P Avanti","non-dropping-particle":"","parse-names":false,"suffix":""}],"container-title":"Al-Athfal: Jurnal Pendidikan Anak","id":"ITEM-1","issue":"2","issued":{"date-parts":[["2017"]]},"title":"Pendidikan Karakter Holistik Integratif di PAUD 'Aisyiyah Nur'aini Ngampilan Yogyakarta","type":"article-journal","volume":"3"},"uris":["http://www.mendeley.com/documents/?uuid=ce5c82da-9294-4d47-aeef-e4c88d3dbb2e"]}],"mendeley":{"formattedCitation":"(Widodo Hendro &amp; Vera, 2017)","plainTextFormattedCitation":"(Widodo Hendro &amp; Vera, 2017)","previouslyFormattedCitation":"(Widodo Hendro &amp; Vera, 2017)"},"properties":{"noteIndex":0},"schema":"https://github.com/citation-style-language/schema/raw/master/csl-citation.json"}</w:instrText>
      </w:r>
      <w:r w:rsidR="00E024A4" w:rsidRPr="005E078A">
        <w:rPr>
          <w:rFonts w:ascii="Times New Roman" w:eastAsia="Times New Roman" w:hAnsi="Times New Roman" w:cs="Times New Roman"/>
          <w:color w:val="000000"/>
          <w:sz w:val="21"/>
          <w:szCs w:val="21"/>
        </w:rPr>
        <w:fldChar w:fldCharType="separate"/>
      </w:r>
      <w:r w:rsidR="00E024A4" w:rsidRPr="005E078A">
        <w:rPr>
          <w:rFonts w:ascii="Times New Roman" w:eastAsia="Times New Roman" w:hAnsi="Times New Roman" w:cs="Times New Roman"/>
          <w:noProof/>
          <w:color w:val="000000"/>
          <w:sz w:val="21"/>
          <w:szCs w:val="21"/>
        </w:rPr>
        <w:t>(Widodo Hendro &amp; Vera, 2017)</w:t>
      </w:r>
      <w:r w:rsidR="00E024A4" w:rsidRPr="005E078A">
        <w:rPr>
          <w:rFonts w:ascii="Times New Roman" w:eastAsia="Times New Roman" w:hAnsi="Times New Roman" w:cs="Times New Roman"/>
          <w:color w:val="000000"/>
          <w:sz w:val="21"/>
          <w:szCs w:val="21"/>
        </w:rPr>
        <w:fldChar w:fldCharType="end"/>
      </w:r>
      <w:r w:rsidR="00E024A4" w:rsidRPr="005E078A">
        <w:rPr>
          <w:rFonts w:ascii="Times New Roman" w:eastAsia="Times New Roman" w:hAnsi="Times New Roman" w:cs="Times New Roman"/>
          <w:color w:val="000000"/>
          <w:sz w:val="21"/>
          <w:szCs w:val="21"/>
        </w:rPr>
        <w:t xml:space="preserve"> bahwa u</w:t>
      </w:r>
      <w:r w:rsidR="00D94E86" w:rsidRPr="005E078A">
        <w:rPr>
          <w:rFonts w:ascii="Times New Roman" w:eastAsia="Times New Roman" w:hAnsi="Times New Roman" w:cs="Times New Roman"/>
          <w:color w:val="000000"/>
          <w:sz w:val="21"/>
          <w:szCs w:val="21"/>
        </w:rPr>
        <w:t xml:space="preserve">ntuk memberikan gambaran, </w:t>
      </w:r>
      <w:r w:rsidR="005A690B" w:rsidRPr="005E078A">
        <w:rPr>
          <w:rFonts w:ascii="Times New Roman" w:eastAsia="Times New Roman" w:hAnsi="Times New Roman" w:cs="Times New Roman"/>
          <w:color w:val="000000"/>
          <w:sz w:val="21"/>
          <w:szCs w:val="21"/>
        </w:rPr>
        <w:t>pembelajaran terpadu pada pendidikan anak usia dini mempengaruhi aspek perkembangan</w:t>
      </w:r>
      <w:r w:rsidR="00E024A4"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Komunitas menunjukkan keefektifan model ini untuk mengatasi beberapa masalah di masyarakat</w:t>
      </w:r>
      <w:r w:rsidR="000E27C8"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melalui pengembangan penyampaian layanan spesialis yang terintegrasi</w:t>
      </w:r>
      <w:r w:rsidR="005A690B"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menekankan bahwa kemitraan</w:t>
      </w:r>
      <w:r w:rsidR="000E27C8"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 xml:space="preserve">dengan komunitas sangat penting, dan lebih banyak yang dapat diperoleh dengan </w:t>
      </w:r>
      <w:r w:rsidR="00E024A4" w:rsidRPr="005E078A">
        <w:rPr>
          <w:rFonts w:ascii="Times New Roman" w:eastAsia="Times New Roman" w:hAnsi="Times New Roman" w:cs="Times New Roman"/>
          <w:color w:val="000000"/>
          <w:sz w:val="21"/>
          <w:szCs w:val="21"/>
        </w:rPr>
        <w:t>bersama</w:t>
      </w:r>
      <w:r w:rsidR="00D94E86" w:rsidRPr="005E078A">
        <w:rPr>
          <w:rFonts w:ascii="Times New Roman" w:eastAsia="Times New Roman" w:hAnsi="Times New Roman" w:cs="Times New Roman"/>
          <w:color w:val="000000"/>
          <w:sz w:val="21"/>
          <w:szCs w:val="21"/>
        </w:rPr>
        <w:t xml:space="preserve"> orang</w:t>
      </w:r>
      <w:r w:rsidR="00E024A4" w:rsidRPr="005E078A">
        <w:rPr>
          <w:rFonts w:ascii="Times New Roman" w:eastAsia="Times New Roman" w:hAnsi="Times New Roman" w:cs="Times New Roman"/>
          <w:color w:val="000000"/>
          <w:sz w:val="21"/>
          <w:szCs w:val="21"/>
        </w:rPr>
        <w:t xml:space="preserve">lain </w:t>
      </w:r>
      <w:r w:rsidR="00D94E86" w:rsidRPr="005E078A">
        <w:rPr>
          <w:rFonts w:ascii="Times New Roman" w:eastAsia="Times New Roman" w:hAnsi="Times New Roman" w:cs="Times New Roman"/>
          <w:color w:val="000000"/>
          <w:sz w:val="21"/>
          <w:szCs w:val="21"/>
        </w:rPr>
        <w:t>daripada melakukan</w:t>
      </w:r>
      <w:r w:rsidR="000E27C8"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 xml:space="preserve">sesuatu untuk mereka </w:t>
      </w:r>
      <w:r w:rsidR="00E024A4" w:rsidRPr="005E078A">
        <w:rPr>
          <w:rFonts w:ascii="Times New Roman" w:eastAsia="Times New Roman" w:hAnsi="Times New Roman" w:cs="Times New Roman"/>
          <w:color w:val="000000"/>
          <w:sz w:val="21"/>
          <w:szCs w:val="21"/>
        </w:rPr>
        <w:fldChar w:fldCharType="begin" w:fldLock="1"/>
      </w:r>
      <w:r w:rsidR="00E024A4" w:rsidRPr="005E078A">
        <w:rPr>
          <w:rFonts w:ascii="Times New Roman" w:eastAsia="Times New Roman" w:hAnsi="Times New Roman" w:cs="Times New Roman"/>
          <w:color w:val="000000"/>
          <w:sz w:val="21"/>
          <w:szCs w:val="21"/>
        </w:rPr>
        <w:instrText>ADDIN CSL_CITATION {"citationItems":[{"id":"ITEM-1","itemData":{"DOI":"10.1177/0734282911435461","abstract":"Abstrak Model pembangunan yang berpusat pada manusia (people centered) menekankan bahwa pembangunan bukan sekedar meningkatkan pertumbuhan ekonomi dan pendapatan nasional (GNP) serta terpenuhinya kebutuhan dasar masyarakat, tetapi yang lebih penting lagi adalah pada upaya meningkatkan kualitas manusia agar dapat meningkatkan partisipasi secara nyata dalam berbagai aktifitas kehidupan untuk mendorong terciptanya kegiatan produktif yang bernilai tinggi. Model pembangunan ini mencoba mengembangkan rasa keefektifan politis yang akan mengubah penerima pasif dan reaktif menjadi peserta aktif yang memberikan kontribusinya dalam proses pembangunan, masyarakat yang aktif dan berkembang yang dapat turut serta dalam memilih isu kemasyarakatan. I. Pendahuluan Ada tiga model pembangunan yang pernah dilewati oleh bangsa kita ini dalam usahanya untuk mensejahterakan rakyat 1 . Pertama, Model pembangunan nasional yang berorientasi pada pertumbuhan. Model ini memandang tujuan pembangunan nasional sebagai pertumbuhan ekonomi dalam arti sempit, yaitu menyangkut kapasitas ekonomi nasional yang semula dalam jangka waktu panjang dan lama berada dalam kondisi statis,","author":[{"dropping-particle":"","family":"Muslim","given":"Aziz","non-dropping-particle":"","parse-names":false,"suffix":""}],"container-title":"Aplikasi Ilmu-Ilmu Agama","id":"ITEM-1","issue":"2","issued":{"date-parts":[["2007"]]},"page":"89-103","title":"Pendekatan Partisipatif Dalam Pemberdayaan Masyarakat","type":"article-journal","volume":"VIII"},"uris":["http://www.mendeley.com/documents/?uuid=f5c064cc-13cf-4a80-b975-7e69b0cd79d3"]}],"mendeley":{"formattedCitation":"(Muslim, 2007)","plainTextFormattedCitation":"(Muslim, 2007)","previouslyFormattedCitation":"(Muslim, 2007)"},"properties":{"noteIndex":0},"schema":"https://github.com/citation-style-language/schema/raw/master/csl-citation.json"}</w:instrText>
      </w:r>
      <w:r w:rsidR="00E024A4" w:rsidRPr="005E078A">
        <w:rPr>
          <w:rFonts w:ascii="Times New Roman" w:eastAsia="Times New Roman" w:hAnsi="Times New Roman" w:cs="Times New Roman"/>
          <w:color w:val="000000"/>
          <w:sz w:val="21"/>
          <w:szCs w:val="21"/>
        </w:rPr>
        <w:fldChar w:fldCharType="separate"/>
      </w:r>
      <w:r w:rsidR="00E024A4" w:rsidRPr="005E078A">
        <w:rPr>
          <w:rFonts w:ascii="Times New Roman" w:eastAsia="Times New Roman" w:hAnsi="Times New Roman" w:cs="Times New Roman"/>
          <w:noProof/>
          <w:color w:val="000000"/>
          <w:sz w:val="21"/>
          <w:szCs w:val="21"/>
        </w:rPr>
        <w:t>(Muslim, 2007)</w:t>
      </w:r>
      <w:r w:rsidR="00E024A4" w:rsidRPr="005E078A">
        <w:rPr>
          <w:rFonts w:ascii="Times New Roman" w:eastAsia="Times New Roman" w:hAnsi="Times New Roman" w:cs="Times New Roman"/>
          <w:color w:val="000000"/>
          <w:sz w:val="21"/>
          <w:szCs w:val="21"/>
        </w:rPr>
        <w:fldChar w:fldCharType="end"/>
      </w:r>
      <w:r w:rsidR="00E024A4" w:rsidRPr="005E078A">
        <w:rPr>
          <w:rFonts w:ascii="Times New Roman" w:eastAsia="Times New Roman" w:hAnsi="Times New Roman" w:cs="Times New Roman"/>
          <w:color w:val="000000"/>
          <w:sz w:val="21"/>
          <w:szCs w:val="21"/>
        </w:rPr>
        <w:t>. Sedangkan menurut p</w:t>
      </w:r>
      <w:r w:rsidR="00800BC0" w:rsidRPr="005E078A">
        <w:rPr>
          <w:rFonts w:ascii="Times New Roman" w:eastAsia="Times New Roman" w:hAnsi="Times New Roman" w:cs="Times New Roman"/>
          <w:color w:val="000000"/>
          <w:sz w:val="21"/>
          <w:szCs w:val="21"/>
        </w:rPr>
        <w:t>endapat</w:t>
      </w:r>
      <w:r w:rsidR="00E024A4" w:rsidRPr="005E078A">
        <w:rPr>
          <w:rFonts w:ascii="Times New Roman" w:eastAsia="Times New Roman" w:hAnsi="Times New Roman" w:cs="Times New Roman"/>
          <w:color w:val="000000"/>
          <w:sz w:val="21"/>
          <w:szCs w:val="21"/>
        </w:rPr>
        <w:t xml:space="preserve"> </w:t>
      </w:r>
      <w:r w:rsidR="00E024A4" w:rsidRPr="005E078A">
        <w:rPr>
          <w:rFonts w:ascii="Times New Roman" w:eastAsia="Times New Roman" w:hAnsi="Times New Roman" w:cs="Times New Roman"/>
          <w:color w:val="000000"/>
          <w:sz w:val="21"/>
          <w:szCs w:val="21"/>
        </w:rPr>
        <w:fldChar w:fldCharType="begin" w:fldLock="1"/>
      </w:r>
      <w:r w:rsidR="00E024A4" w:rsidRPr="005E078A">
        <w:rPr>
          <w:rFonts w:ascii="Times New Roman" w:eastAsia="Times New Roman" w:hAnsi="Times New Roman" w:cs="Times New Roman"/>
          <w:color w:val="000000"/>
          <w:sz w:val="21"/>
          <w:szCs w:val="21"/>
        </w:rPr>
        <w:instrText>ADDIN CSL_CITATION {"citationItems":[{"id":"ITEM-1","itemData":{"DOI":"10.21107/sml.v2i2.6045","ISSN":"2622-6952","abstract":"The purpose of this study is to describe the partnership of early childhood education between school families and the community. This type of research was a qualitative deskriptif approach. The research subjects were parents, educators and managers. Data were collected through interviews, observation, and document study. The data were analyzed using the qualitative analysis techniques data collecting, data display and conclusion drawing. The results showed that the relationship of partnerships and cooperation between PAUD institutions and parents and the community of students can be achieved to the maximum and increase the role of parents of early childhood and the community in the implementation of early childhood education institution programs.","author":[{"dropping-particle":"","family":"Jamilah","given":"Jamilah","non-dropping-particle":"","parse-names":false,"suffix":""}],"container-title":"Simulacra","id":"ITEM-1","issue":"2","issued":{"date-parts":[["2019"]]},"page":"181-194","title":"Kemitraan Pendidikan Anak Usia Dini (Sinergi Tiga Pilar Pendidikan: Keluarga, Sekolah dan Masyarakat)","type":"article-journal","volume":"2"},"uris":["http://www.mendeley.com/documents/?uuid=57d374d1-2027-4c06-97b5-09581fb03f3d"]}],"mendeley":{"formattedCitation":"(Jamilah, 2019)","plainTextFormattedCitation":"(Jamilah, 2019)","previouslyFormattedCitation":"(Jamilah, 2019)"},"properties":{"noteIndex":0},"schema":"https://github.com/citation-style-language/schema/raw/master/csl-citation.json"}</w:instrText>
      </w:r>
      <w:r w:rsidR="00E024A4" w:rsidRPr="005E078A">
        <w:rPr>
          <w:rFonts w:ascii="Times New Roman" w:eastAsia="Times New Roman" w:hAnsi="Times New Roman" w:cs="Times New Roman"/>
          <w:color w:val="000000"/>
          <w:sz w:val="21"/>
          <w:szCs w:val="21"/>
        </w:rPr>
        <w:fldChar w:fldCharType="separate"/>
      </w:r>
      <w:r w:rsidR="00E024A4" w:rsidRPr="005E078A">
        <w:rPr>
          <w:rFonts w:ascii="Times New Roman" w:eastAsia="Times New Roman" w:hAnsi="Times New Roman" w:cs="Times New Roman"/>
          <w:noProof/>
          <w:color w:val="000000"/>
          <w:sz w:val="21"/>
          <w:szCs w:val="21"/>
        </w:rPr>
        <w:t>(Jamilah, 2019)</w:t>
      </w:r>
      <w:r w:rsidR="00E024A4" w:rsidRPr="005E078A">
        <w:rPr>
          <w:rFonts w:ascii="Times New Roman" w:eastAsia="Times New Roman" w:hAnsi="Times New Roman" w:cs="Times New Roman"/>
          <w:color w:val="000000"/>
          <w:sz w:val="21"/>
          <w:szCs w:val="21"/>
        </w:rPr>
        <w:fldChar w:fldCharType="end"/>
      </w:r>
      <w:r w:rsidR="00E024A4" w:rsidRPr="005E078A">
        <w:rPr>
          <w:rFonts w:ascii="Times New Roman" w:eastAsia="Times New Roman" w:hAnsi="Times New Roman" w:cs="Times New Roman"/>
          <w:color w:val="000000"/>
          <w:sz w:val="21"/>
          <w:szCs w:val="21"/>
        </w:rPr>
        <w:t xml:space="preserve">. </w:t>
      </w:r>
      <w:r w:rsidR="00A650C8" w:rsidRPr="005E078A">
        <w:rPr>
          <w:rFonts w:ascii="Times New Roman" w:eastAsia="Times New Roman" w:hAnsi="Times New Roman" w:cs="Times New Roman"/>
          <w:color w:val="000000"/>
          <w:sz w:val="21"/>
          <w:szCs w:val="21"/>
        </w:rPr>
        <w:t>Rencana ini bertujuan untuk menyediakan strategi kemitraan yang efektif bagi seluruh pemangku kepentingan dalam rangka pelaksanaan program PAUD HI</w:t>
      </w:r>
      <w:r w:rsidR="000E27C8" w:rsidRPr="005E078A">
        <w:rPr>
          <w:rFonts w:ascii="Times New Roman" w:eastAsia="Times New Roman" w:hAnsi="Times New Roman" w:cs="Times New Roman"/>
          <w:color w:val="000000"/>
          <w:sz w:val="21"/>
          <w:szCs w:val="21"/>
        </w:rPr>
        <w:t xml:space="preserve"> </w:t>
      </w:r>
      <w:r w:rsidR="00A650C8" w:rsidRPr="005E078A">
        <w:rPr>
          <w:rFonts w:ascii="Times New Roman" w:eastAsia="Times New Roman" w:hAnsi="Times New Roman" w:cs="Times New Roman"/>
          <w:color w:val="000000"/>
          <w:sz w:val="21"/>
          <w:szCs w:val="21"/>
        </w:rPr>
        <w:t xml:space="preserve">Berhasil. </w:t>
      </w:r>
    </w:p>
    <w:p w14:paraId="59AE885F" w14:textId="77777777" w:rsidR="005E078A" w:rsidRDefault="005E078A" w:rsidP="00E024A4">
      <w:pPr>
        <w:widowControl w:val="0"/>
        <w:pBdr>
          <w:top w:val="nil"/>
          <w:left w:val="nil"/>
          <w:bottom w:val="nil"/>
          <w:right w:val="nil"/>
          <w:between w:val="nil"/>
        </w:pBdr>
        <w:spacing w:line="240" w:lineRule="auto"/>
        <w:ind w:left="142" w:right="62"/>
        <w:jc w:val="both"/>
        <w:rPr>
          <w:rFonts w:ascii="Times New Roman" w:eastAsia="Times New Roman" w:hAnsi="Times New Roman" w:cs="Times New Roman"/>
          <w:color w:val="000000"/>
          <w:sz w:val="21"/>
          <w:szCs w:val="21"/>
        </w:rPr>
      </w:pPr>
    </w:p>
    <w:p w14:paraId="4F0D39CF" w14:textId="17B287CB" w:rsidR="005E078A" w:rsidRDefault="005E078A" w:rsidP="005E078A">
      <w:pPr>
        <w:widowControl w:val="0"/>
        <w:pBdr>
          <w:top w:val="nil"/>
          <w:left w:val="nil"/>
          <w:bottom w:val="nil"/>
          <w:right w:val="nil"/>
          <w:between w:val="nil"/>
        </w:pBdr>
        <w:spacing w:line="240" w:lineRule="auto"/>
        <w:ind w:left="142" w:right="62"/>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II. K</w:t>
      </w:r>
      <w:r w:rsidR="00E024A4">
        <w:rPr>
          <w:rFonts w:ascii="Times New Roman" w:eastAsia="Times New Roman" w:hAnsi="Times New Roman" w:cs="Times New Roman"/>
          <w:color w:val="000000"/>
          <w:sz w:val="21"/>
          <w:szCs w:val="21"/>
        </w:rPr>
        <w:t xml:space="preserve">omponen penting dalam kemitraan </w:t>
      </w:r>
    </w:p>
    <w:p w14:paraId="05B9E336" w14:textId="0D6AA373" w:rsidR="00A95BF4" w:rsidRDefault="00E024A4" w:rsidP="005E078A">
      <w:pPr>
        <w:widowControl w:val="0"/>
        <w:pBdr>
          <w:top w:val="nil"/>
          <w:left w:val="nil"/>
          <w:bottom w:val="nil"/>
          <w:right w:val="nil"/>
          <w:between w:val="nil"/>
        </w:pBdr>
        <w:spacing w:line="240" w:lineRule="auto"/>
        <w:ind w:left="142" w:right="62" w:firstLine="578"/>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antaralain: </w:t>
      </w:r>
      <w:r w:rsidR="005E078A">
        <w:rPr>
          <w:rFonts w:ascii="Times New Roman" w:eastAsia="Times New Roman" w:hAnsi="Times New Roman" w:cs="Times New Roman"/>
          <w:color w:val="000000"/>
          <w:sz w:val="21"/>
          <w:szCs w:val="21"/>
        </w:rPr>
        <w:t xml:space="preserve">1) </w:t>
      </w:r>
      <w:r w:rsidR="00A650C8" w:rsidRPr="00A650C8">
        <w:rPr>
          <w:rFonts w:ascii="Times New Roman" w:eastAsia="Times New Roman" w:hAnsi="Times New Roman" w:cs="Times New Roman"/>
          <w:color w:val="000000"/>
          <w:sz w:val="21"/>
          <w:szCs w:val="21"/>
        </w:rPr>
        <w:t>Komponen penting pertama adalah memahami dan menghormati. Nilai ini diadaptasi dari</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teori bioekologi yang menyatakan bahwa perkembangan manusia telah dihasilkan dari interaksi</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banyak faktor. Versi terbaru dari teori bioekologi </w:t>
      </w:r>
      <w:r>
        <w:rPr>
          <w:rFonts w:ascii="Times New Roman" w:eastAsia="Times New Roman" w:hAnsi="Times New Roman" w:cs="Times New Roman"/>
          <w:color w:val="000000"/>
          <w:sz w:val="21"/>
          <w:szCs w:val="21"/>
        </w:rPr>
        <w:fldChar w:fldCharType="begin" w:fldLock="1"/>
      </w:r>
      <w:r>
        <w:rPr>
          <w:rFonts w:ascii="Times New Roman" w:eastAsia="Times New Roman" w:hAnsi="Times New Roman" w:cs="Times New Roman"/>
          <w:color w:val="000000"/>
          <w:sz w:val="21"/>
          <w:szCs w:val="21"/>
        </w:rPr>
        <w:instrText>ADDIN CSL_CITATION {"citationItems":[{"id":"ITEM-1","itemData":{"DOI":"10.21831/hum.v19i2.29261","abstract":"Human development is influenced by many factors so that each stage requires different treatments in order to become fully human. This study aims to describe the human development of the bioecological model and be related to the concept of human development in Islam. The method used is a literature review, by reviewing a number of scientific articles published from 2010 - 2020. Articles obtained from a number of indexed journals such as Google Scholar, Copernicus, Scopus Elsevier, Sage publication and other indexes. The results showed that there were five (5) stages of human development in the bioecological model including microsystems, mesosystems, ecosystems, macrosystems, and chronosystems. There are nine (9) stages of human development in an Islamic perspective ranging from 0 years to 80 years and above. In life in the era of industrial revolution 4.0 there are several points that become basic principles such as flexibility, efficiency, digitalization, decentralization, and individualization of needs. The conclusion of this research is that for every child development, it cannot be carried out directly with the pattern of the industrial revolution 4.0, each stage requires a different treatment so that the pattern of life in accordance with the Islamic religious guidance without lagging with the current of globalization.\n\nPerkembangan manusia dipengaruhi oleh banyak faktor sehingga setiap tahap membutuhkan perlakuan yang berbeda agar dapat menjadi manusia seutuhnya. Penelitian ini bertujuan untuk mendeskripsikan perkembangan manusia model bioekologi dan dihubungkan dengan konsep perkembangan manusia dalam islam. Metode yang dilakukan adalah literature review, dengan merivew sejumlah artikel ilmiah yang terbit sejak tahun 2010 – 2020. Artikel diperoleh dari sejumlah jurnal terindeks seperti google scholar, copernius, scopus Elsevier, Sage publication dan indeks lain. Hasil penelitian menunjukkan bahwa ada lima (5) meliputi mikrosistem, mesosistem, eksosistem, makrosistem dan kronosistem. Terdapat Sembilan (9) tahapan perkembangan manusia mulai dari 0 th hingga 80 th ke atas. Dalam kehidupan di era revolusi industri 4.0 ada beberapa poin yang menjadi prinsip dasar yaitu fleksibilitas, efisiensi, digitalisasi, desentralisasi dan individualisasi kebutuhan. Kesimpulan dari penelitian ini adalah pada setiap perkembangan anak, tidak bisa langsung dijalankan dengan pola revolusi industri 4.0, setiap tahapan memerlukan perlakukan yang berbeda agar pola kehidup…","author":[{"dropping-particle":"","family":"Perdana","given":"Riki","non-dropping-particle":"","parse-names":false,"suffix":""}],"container-title":"HUMANIKA","id":"ITEM-1","issued":{"date-parts":[["2020","2","24"]]},"page":"82-99","title":"Perkembangan kognitif dalam Islam dan model bioekologi urie bronfenbrenner untuk hidup di era revolusi 4.0","type":"article-journal","volume":"19"},"uris":["http://www.mendeley.com/documents/?uuid=cf547f2c-ea87-4f2e-b649-714b3d9ab55c"]}],"mendeley":{"formattedCitation":"(Perdana, 2020)","plainTextFormattedCitation":"(Perdana, 2020)","previouslyFormattedCitation":"(Perdana, 2020)"},"properties":{"noteIndex":0},"schema":"https://github.com/citation-style-language/schema/raw/master/csl-citation.json"}</w:instrText>
      </w:r>
      <w:r>
        <w:rPr>
          <w:rFonts w:ascii="Times New Roman" w:eastAsia="Times New Roman" w:hAnsi="Times New Roman" w:cs="Times New Roman"/>
          <w:color w:val="000000"/>
          <w:sz w:val="21"/>
          <w:szCs w:val="21"/>
        </w:rPr>
        <w:fldChar w:fldCharType="separate"/>
      </w:r>
      <w:r w:rsidRPr="00E024A4">
        <w:rPr>
          <w:rFonts w:ascii="Times New Roman" w:eastAsia="Times New Roman" w:hAnsi="Times New Roman" w:cs="Times New Roman"/>
          <w:noProof/>
          <w:color w:val="000000"/>
          <w:sz w:val="21"/>
          <w:szCs w:val="21"/>
        </w:rPr>
        <w:t>(Perdana, 2020)</w:t>
      </w:r>
      <w:r>
        <w:rPr>
          <w:rFonts w:ascii="Times New Roman" w:eastAsia="Times New Roman" w:hAnsi="Times New Roman" w:cs="Times New Roman"/>
          <w:color w:val="000000"/>
          <w:sz w:val="21"/>
          <w:szCs w:val="21"/>
        </w:rPr>
        <w:fldChar w:fldCharType="end"/>
      </w:r>
      <w:r>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menggambarkan teori ini sebagai model</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process–person–context–time (PPCT) yang memandang perkembangan manusia sebagai akibat dari (a)</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sistem dan konteks yang saling terkait, (b) proses yang terletak dalam pengaturan waktu tertentu, dan (c) orang-</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faktor terkait</w:t>
      </w:r>
      <w:r>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Dalam konsep ini dalam </w:t>
      </w:r>
      <w:r w:rsidR="00A650C8" w:rsidRPr="00E024A4">
        <w:rPr>
          <w:rFonts w:ascii="Times New Roman" w:eastAsia="Times New Roman" w:hAnsi="Times New Roman" w:cs="Times New Roman"/>
          <w:color w:val="000000"/>
          <w:sz w:val="21"/>
          <w:szCs w:val="21"/>
        </w:rPr>
        <w:t>pikiran</w:t>
      </w:r>
      <w:r w:rsidR="00800BC0" w:rsidRPr="00E024A4">
        <w:rPr>
          <w:rFonts w:ascii="Times New Roman" w:eastAsia="Times New Roman" w:hAnsi="Times New Roman" w:cs="Times New Roman"/>
          <w:color w:val="000000"/>
          <w:sz w:val="21"/>
          <w:szCs w:val="21"/>
        </w:rPr>
        <w:t xml:space="preserve"> </w:t>
      </w:r>
      <w:r w:rsidRPr="00E024A4">
        <w:rPr>
          <w:rFonts w:ascii="Times New Roman" w:eastAsia="Times New Roman" w:hAnsi="Times New Roman" w:cs="Times New Roman"/>
          <w:color w:val="000000"/>
          <w:sz w:val="21"/>
          <w:szCs w:val="21"/>
        </w:rPr>
        <w:fldChar w:fldCharType="begin" w:fldLock="1"/>
      </w:r>
      <w:r w:rsidR="004175E7">
        <w:rPr>
          <w:rFonts w:ascii="Times New Roman" w:eastAsia="Times New Roman" w:hAnsi="Times New Roman" w:cs="Times New Roman"/>
          <w:color w:val="000000"/>
          <w:sz w:val="21"/>
          <w:szCs w:val="21"/>
        </w:rPr>
        <w:instrText>ADDIN CSL_CITATION {"citationItems":[{"id":"ITEM-1","itemData":{"DOI":"10.31004/obsesi.v6i1.1208","abstract":"Perilaku tidak jujur anak dapat ditemukan pada usia dua sampai tiga tahun dengan maksud untuk menyembunyikan perilaku mereka yang salah seperti belum mampu merawat dan menjaga mainan milik sekolah maupun anak mengambil barang milik sekolah. Kondisi tersebut akan berkembang dan menjadi karakter asli kalau terjadi pembiaran. Karena keberhasilan mewujudkan pembinaan karakter di usia itu merupakan parameter untuk membangun karakter siswa pada jenjang selanjutnya. Tujuan melakukan penulisan artikel ini untuk menganalisis dan menggambarkan komponen komponen mendidik siswa agar berperilaku jujur. Pendekatan kualitatif digunakan dalam penelitian sedangkan untuk memberikan beragam pemikiran dari para ahli digunakan melalui metode deskriptif. Sementara teknik pengumpulan datanya menggunakan studi pustaka. Hasil penelitian membuktikan bahwa komponen komponen pendidikan karakter yang dilaksanakan secara terintegrasi memberikan efek yang positif terhadap perubahan perilaku dan sikap siswa terutama karakter jujur. Dampak dari hasil kajian ini adalah bahwa penanaman nilai karakter harus sudah dibiasakan sejak dini sehingga anak sudah terbiasa dengan hal hal yang baik sejak dini.","author":[{"dropping-particle":"","family":"Ansori","given":"Yoyo Zakaria","non-dropping-particle":"","parse-names":false,"suffix":""}],"container-title":"Jurnal Obsesi : Jurnal Pendidikan Anak Usia Dini","id":"ITEM-1","issue":"1","issued":{"date-parts":[["2021"]]},"title":"Strategi Pendidik dalam Menumbuhkan Karakter Jujur pada Anak Usia Dini","type":"article-journal","volume":"6"},"uris":["http://www.mendeley.com/documents/?uuid=f63e2280-0bf9-4b4e-be94-05f522912058"]}],"mendeley":{"formattedCitation":"(Ansori, 2021)","plainTextFormattedCitation":"(Ansori, 2021)","previouslyFormattedCitation":"(Ansori, 2021)"},"properties":{"noteIndex":0},"schema":"https://github.com/citation-style-language/schema/raw/master/csl-citation.json"}</w:instrText>
      </w:r>
      <w:r w:rsidRPr="00E024A4">
        <w:rPr>
          <w:rFonts w:ascii="Times New Roman" w:eastAsia="Times New Roman" w:hAnsi="Times New Roman" w:cs="Times New Roman"/>
          <w:color w:val="000000"/>
          <w:sz w:val="21"/>
          <w:szCs w:val="21"/>
        </w:rPr>
        <w:fldChar w:fldCharType="separate"/>
      </w:r>
      <w:r w:rsidRPr="00E024A4">
        <w:rPr>
          <w:rFonts w:ascii="Times New Roman" w:eastAsia="Times New Roman" w:hAnsi="Times New Roman" w:cs="Times New Roman"/>
          <w:noProof/>
          <w:color w:val="000000"/>
          <w:sz w:val="21"/>
          <w:szCs w:val="21"/>
        </w:rPr>
        <w:t>(Ansori, 2021)</w:t>
      </w:r>
      <w:r w:rsidRPr="00E024A4">
        <w:rPr>
          <w:rFonts w:ascii="Times New Roman" w:eastAsia="Times New Roman" w:hAnsi="Times New Roman" w:cs="Times New Roman"/>
          <w:color w:val="000000"/>
          <w:sz w:val="21"/>
          <w:szCs w:val="21"/>
        </w:rPr>
        <w:fldChar w:fldCharType="end"/>
      </w:r>
      <w:r w:rsidR="000E27C8">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b</w:t>
      </w:r>
      <w:r w:rsidR="00A650C8" w:rsidRPr="00A650C8">
        <w:rPr>
          <w:rFonts w:ascii="Times New Roman" w:eastAsia="Times New Roman" w:hAnsi="Times New Roman" w:cs="Times New Roman"/>
          <w:color w:val="000000"/>
          <w:sz w:val="21"/>
          <w:szCs w:val="21"/>
        </w:rPr>
        <w:t xml:space="preserve">aik guru maupun profesional harus mengenali pengaruh karakteristik individu </w:t>
      </w:r>
      <w:r w:rsidR="00E10703">
        <w:rPr>
          <w:rFonts w:ascii="Times New Roman" w:eastAsia="Times New Roman" w:hAnsi="Times New Roman" w:cs="Times New Roman"/>
          <w:color w:val="000000"/>
          <w:sz w:val="21"/>
          <w:szCs w:val="21"/>
        </w:rPr>
        <w:t>anak</w:t>
      </w:r>
      <w:r w:rsidR="00800BC0">
        <w:rPr>
          <w:rFonts w:ascii="Times New Roman" w:eastAsia="Times New Roman" w:hAnsi="Times New Roman" w:cs="Times New Roman"/>
          <w:color w:val="000000"/>
          <w:sz w:val="21"/>
          <w:szCs w:val="21"/>
        </w:rPr>
        <w:t>,</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sejarah keluarga, dan nilai budaya sebagai beberapa faktor yang dapat mempengaruhi pembelajaran </w:t>
      </w:r>
      <w:r w:rsidR="00E10703">
        <w:rPr>
          <w:rFonts w:ascii="Times New Roman" w:eastAsia="Times New Roman" w:hAnsi="Times New Roman" w:cs="Times New Roman"/>
          <w:color w:val="000000"/>
          <w:sz w:val="21"/>
          <w:szCs w:val="21"/>
        </w:rPr>
        <w:t>anak</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pengembangan. Menghormati dan memahami diperlukan untuk membangun komunikasi yang </w:t>
      </w:r>
      <w:r w:rsidR="00A650C8" w:rsidRPr="00A650C8">
        <w:rPr>
          <w:rFonts w:ascii="Times New Roman" w:eastAsia="Times New Roman" w:hAnsi="Times New Roman" w:cs="Times New Roman"/>
          <w:color w:val="000000"/>
          <w:sz w:val="21"/>
          <w:szCs w:val="21"/>
        </w:rPr>
        <w:lastRenderedPageBreak/>
        <w:t>efektif</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antara masing-masing anggota saat berdiskusi tentang program pembelajaran.</w:t>
      </w:r>
      <w:r w:rsidR="00800BC0">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Dengan menghormati dan memahami nilai budaya di masyarakat setempat, guru dapat menghubungkannya dengan</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budaya sekolah seperti mengadaptasi nilai-nilai karakter kearifan lokal atau memasukkan budaya seni lokal ke dalam</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rencana pelajaran</w:t>
      </w:r>
      <w:r w:rsidR="004175E7">
        <w:rPr>
          <w:rFonts w:ascii="Times New Roman" w:eastAsia="Times New Roman" w:hAnsi="Times New Roman" w:cs="Times New Roman"/>
          <w:color w:val="000000"/>
          <w:sz w:val="21"/>
          <w:szCs w:val="21"/>
        </w:rPr>
        <w:t xml:space="preserve"> </w:t>
      </w:r>
      <w:r w:rsidR="004175E7">
        <w:rPr>
          <w:rFonts w:ascii="Times New Roman" w:eastAsia="Times New Roman" w:hAnsi="Times New Roman" w:cs="Times New Roman"/>
          <w:color w:val="000000"/>
          <w:sz w:val="21"/>
          <w:szCs w:val="21"/>
        </w:rPr>
        <w:fldChar w:fldCharType="begin" w:fldLock="1"/>
      </w:r>
      <w:r w:rsidR="004175E7">
        <w:rPr>
          <w:rFonts w:ascii="Times New Roman" w:eastAsia="Times New Roman" w:hAnsi="Times New Roman" w:cs="Times New Roman"/>
          <w:color w:val="000000"/>
          <w:sz w:val="21"/>
          <w:szCs w:val="21"/>
        </w:rPr>
        <w:instrText>ADDIN CSL_CITATION {"citationItems":[{"id":"ITEM-1","itemData":{"abstract":"Penelitian ini bertujuan untuk mengetahui bagaimana kemitraan orangtua dengan lembaga pendidikan dalam mengenali karakter anak usia dini berkebutuhan khusus di KB TK Surya …","author":[{"dropping-particle":"","family":"Suminar","given":"Y A","non-dropping-particle":"","parse-names":false,"suffix":""},{"dropping-particle":"","family":"Widyastuti","given":"T M","non-dropping-particle":"","parse-names":false,"suffix":""}],"container-title":"Jurnal Golden Age","id":"ITEM-1","issue":"01","issued":{"date-parts":[["2022"]]},"page":"343-349","title":"Kemitraan Orang Tua Dengan Lembaga Pendidikan Dalam Mengenali Karakter Anak Usia Dini Berkebutuhan Khusus","type":"article-journal","volume":"6"},"uris":["http://www.mendeley.com/documents/?uuid=95e21e4f-1507-4b6b-8dc0-3255f7114949"]}],"mendeley":{"formattedCitation":"(Suminar &amp; Widyastuti, 2022)","plainTextFormattedCitation":"(Suminar &amp; Widyastuti, 2022)","previouslyFormattedCitation":"(Suminar &amp; Widyastuti, 2022)"},"properties":{"noteIndex":0},"schema":"https://github.com/citation-style-language/schema/raw/master/csl-citation.json"}</w:instrText>
      </w:r>
      <w:r w:rsidR="004175E7">
        <w:rPr>
          <w:rFonts w:ascii="Times New Roman" w:eastAsia="Times New Roman" w:hAnsi="Times New Roman" w:cs="Times New Roman"/>
          <w:color w:val="000000"/>
          <w:sz w:val="21"/>
          <w:szCs w:val="21"/>
        </w:rPr>
        <w:fldChar w:fldCharType="separate"/>
      </w:r>
      <w:r w:rsidR="004175E7" w:rsidRPr="004175E7">
        <w:rPr>
          <w:rFonts w:ascii="Times New Roman" w:eastAsia="Times New Roman" w:hAnsi="Times New Roman" w:cs="Times New Roman"/>
          <w:noProof/>
          <w:color w:val="000000"/>
          <w:sz w:val="21"/>
          <w:szCs w:val="21"/>
        </w:rPr>
        <w:t>(Suminar &amp; Widyastuti, 2022)</w:t>
      </w:r>
      <w:r w:rsidR="004175E7">
        <w:rPr>
          <w:rFonts w:ascii="Times New Roman" w:eastAsia="Times New Roman" w:hAnsi="Times New Roman" w:cs="Times New Roman"/>
          <w:color w:val="000000"/>
          <w:sz w:val="21"/>
          <w:szCs w:val="21"/>
        </w:rPr>
        <w:fldChar w:fldCharType="end"/>
      </w:r>
      <w:r w:rsidR="004175E7">
        <w:rPr>
          <w:rFonts w:ascii="Times New Roman" w:eastAsia="Times New Roman" w:hAnsi="Times New Roman" w:cs="Times New Roman"/>
          <w:color w:val="000000"/>
          <w:sz w:val="21"/>
          <w:szCs w:val="21"/>
        </w:rPr>
        <w:t xml:space="preserve"> </w:t>
      </w:r>
      <w:r w:rsidR="00A95BF4">
        <w:rPr>
          <w:rFonts w:ascii="Times New Roman" w:eastAsia="Times New Roman" w:hAnsi="Times New Roman" w:cs="Times New Roman"/>
          <w:color w:val="000000"/>
          <w:sz w:val="21"/>
          <w:szCs w:val="21"/>
        </w:rPr>
        <w:t xml:space="preserve">menyatakan </w:t>
      </w:r>
      <w:r w:rsidR="00A650C8" w:rsidRPr="00A650C8">
        <w:rPr>
          <w:rFonts w:ascii="Times New Roman" w:eastAsia="Times New Roman" w:hAnsi="Times New Roman" w:cs="Times New Roman"/>
          <w:color w:val="000000"/>
          <w:sz w:val="21"/>
          <w:szCs w:val="21"/>
        </w:rPr>
        <w:t xml:space="preserve">Nilai-nilai ini juga diperlukan dalam kemitraan antara guru dan </w:t>
      </w:r>
      <w:r w:rsidR="00E10703">
        <w:rPr>
          <w:rFonts w:ascii="Times New Roman" w:eastAsia="Times New Roman" w:hAnsi="Times New Roman" w:cs="Times New Roman"/>
          <w:color w:val="000000"/>
          <w:sz w:val="21"/>
          <w:szCs w:val="21"/>
        </w:rPr>
        <w:t>anak</w:t>
      </w:r>
      <w:r w:rsidR="00A650C8" w:rsidRPr="00A650C8">
        <w:rPr>
          <w:rFonts w:ascii="Times New Roman" w:eastAsia="Times New Roman" w:hAnsi="Times New Roman" w:cs="Times New Roman"/>
          <w:color w:val="000000"/>
          <w:sz w:val="21"/>
          <w:szCs w:val="21"/>
        </w:rPr>
        <w:t xml:space="preserve"> sejak guru</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harus didorong untuk memberikan pengajaran yang berbeda kepada </w:t>
      </w:r>
      <w:r w:rsidR="00E10703">
        <w:rPr>
          <w:rFonts w:ascii="Times New Roman" w:eastAsia="Times New Roman" w:hAnsi="Times New Roman" w:cs="Times New Roman"/>
          <w:color w:val="000000"/>
          <w:sz w:val="21"/>
          <w:szCs w:val="21"/>
        </w:rPr>
        <w:t>anak</w:t>
      </w:r>
      <w:r w:rsidR="00A650C8" w:rsidRPr="00A650C8">
        <w:rPr>
          <w:rFonts w:ascii="Times New Roman" w:eastAsia="Times New Roman" w:hAnsi="Times New Roman" w:cs="Times New Roman"/>
          <w:color w:val="000000"/>
          <w:sz w:val="21"/>
          <w:szCs w:val="21"/>
        </w:rPr>
        <w:t xml:space="preserve"> untuk mengakomodasi keragaman mereka</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kebutuhan dalam kegiatan pembelajaran. </w:t>
      </w:r>
      <w:r w:rsidR="004175E7">
        <w:rPr>
          <w:rFonts w:ascii="Times New Roman" w:eastAsia="Times New Roman" w:hAnsi="Times New Roman" w:cs="Times New Roman"/>
          <w:color w:val="000000"/>
          <w:sz w:val="21"/>
          <w:szCs w:val="21"/>
        </w:rPr>
        <w:fldChar w:fldCharType="begin" w:fldLock="1"/>
      </w:r>
      <w:r w:rsidR="004175E7">
        <w:rPr>
          <w:rFonts w:ascii="Times New Roman" w:eastAsia="Times New Roman" w:hAnsi="Times New Roman" w:cs="Times New Roman"/>
          <w:color w:val="000000"/>
          <w:sz w:val="21"/>
          <w:szCs w:val="21"/>
        </w:rPr>
        <w:instrText>ADDIN CSL_CITATION {"citationItems":[{"id":"ITEM-1","itemData":{"DOI":"10.31004/obsesi.v7i1.3730","abstract":"Pendidikan yang diberikan kepada anak usia dini perlu ditanamkan tentang nilai-nilai Pancasila mengingat kondisi saat ini banyak sekali terjadi perilaku amoral yang ditunjukkan oleh orang dewasa bahkan anak. Untuk itu, penelitian ini bertujuan untuk mengembangkan buku panduan PAUD Holistik Integratif (PAUD HI) berdimensi profil pelajar Pancasila menggunakan riset pengembangan. Pengembangan dalam penelitian ini menggunakan ADDIE meliputi Analysis-Design-Develop-Implement-Evaluate. Pengumpulan data menggunakan angket yang meliputi instrumen lembar validitas dan lembar kepraktisan. Analisis data menggunakan deskripsi kuantitatif dan kualitatif. Hasil penelitian dapat dipaparkan bahwa buku panduan PAUD HI dinyatakan layak dari validator dan buku panduan PAUD HI dinyatakan praktis karena dapat digunakan oleh guru dalam menunjang proses","author":[{"dropping-particle":"","family":"Ningrum","given":"Mallevi Agustin","non-dropping-particle":"","parse-names":false,"suffix":""},{"dropping-particle":"","family":"Hasibuan","given":"Rachma","non-dropping-particle":"","parse-names":false,"suffix":""},{"dropping-particle":"","family":"Fitri","given":"Ruqoyyah","non-dropping-particle":"","parse-names":false,"suffix":""}],"id":"ITEM-1","issue":"1","issued":{"date-parts":[["2023"]]},"page":"563-574","title":"PAUD Holistik Integratif Berdimensi Profil Pelajar Pancasila","type":"article-journal","volume":"7"},"uris":["http://www.mendeley.com/documents/?uuid=7d87b11b-9e5e-4bd4-a31a-36d39787d79f"]}],"mendeley":{"formattedCitation":"(Ningrum, Hasibuan, &amp; Fitri, 2023)","plainTextFormattedCitation":"(Ningrum, Hasibuan, &amp; Fitri, 2023)","previouslyFormattedCitation":"(Ningrum, Hasibuan, &amp; Fitri, 2023)"},"properties":{"noteIndex":0},"schema":"https://github.com/citation-style-language/schema/raw/master/csl-citation.json"}</w:instrText>
      </w:r>
      <w:r w:rsidR="004175E7">
        <w:rPr>
          <w:rFonts w:ascii="Times New Roman" w:eastAsia="Times New Roman" w:hAnsi="Times New Roman" w:cs="Times New Roman"/>
          <w:color w:val="000000"/>
          <w:sz w:val="21"/>
          <w:szCs w:val="21"/>
        </w:rPr>
        <w:fldChar w:fldCharType="separate"/>
      </w:r>
      <w:r w:rsidR="004175E7" w:rsidRPr="004175E7">
        <w:rPr>
          <w:rFonts w:ascii="Times New Roman" w:eastAsia="Times New Roman" w:hAnsi="Times New Roman" w:cs="Times New Roman"/>
          <w:noProof/>
          <w:color w:val="000000"/>
          <w:sz w:val="21"/>
          <w:szCs w:val="21"/>
        </w:rPr>
        <w:t>(Ningrum, Hasibuan, &amp; Fitri, 2023)</w:t>
      </w:r>
      <w:r w:rsidR="004175E7">
        <w:rPr>
          <w:rFonts w:ascii="Times New Roman" w:eastAsia="Times New Roman" w:hAnsi="Times New Roman" w:cs="Times New Roman"/>
          <w:color w:val="000000"/>
          <w:sz w:val="21"/>
          <w:szCs w:val="21"/>
        </w:rPr>
        <w:fldChar w:fldCharType="end"/>
      </w:r>
      <w:r w:rsidR="004175E7">
        <w:rPr>
          <w:rFonts w:ascii="Times New Roman" w:eastAsia="Times New Roman" w:hAnsi="Times New Roman" w:cs="Times New Roman"/>
          <w:color w:val="000000"/>
          <w:sz w:val="21"/>
          <w:szCs w:val="21"/>
        </w:rPr>
        <w:t xml:space="preserve"> berpendapat </w:t>
      </w:r>
      <w:r w:rsidR="00A650C8" w:rsidRPr="00A650C8">
        <w:rPr>
          <w:rFonts w:ascii="Times New Roman" w:eastAsia="Times New Roman" w:hAnsi="Times New Roman" w:cs="Times New Roman"/>
          <w:color w:val="000000"/>
          <w:sz w:val="21"/>
          <w:szCs w:val="21"/>
        </w:rPr>
        <w:t xml:space="preserve">Guru hendaknya menyadari bahwa setiap </w:t>
      </w:r>
      <w:r w:rsidR="00E10703">
        <w:rPr>
          <w:rFonts w:ascii="Times New Roman" w:eastAsia="Times New Roman" w:hAnsi="Times New Roman" w:cs="Times New Roman"/>
          <w:color w:val="000000"/>
          <w:sz w:val="21"/>
          <w:szCs w:val="21"/>
        </w:rPr>
        <w:t>anak</w:t>
      </w:r>
      <w:r w:rsidR="00A650C8" w:rsidRPr="00A650C8">
        <w:rPr>
          <w:rFonts w:ascii="Times New Roman" w:eastAsia="Times New Roman" w:hAnsi="Times New Roman" w:cs="Times New Roman"/>
          <w:color w:val="000000"/>
          <w:sz w:val="21"/>
          <w:szCs w:val="21"/>
        </w:rPr>
        <w:t xml:space="preserve"> yang datang ke sekolah membawa</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"tas virtual" mereka yang membawa beragam budaya, bahasa, pengalaman budaya, dan pengetahuan komunitas. Dengan demikian, ini sangat penting untu</w:t>
      </w:r>
      <w:r w:rsidR="000E27C8">
        <w:rPr>
          <w:rFonts w:ascii="Times New Roman" w:eastAsia="Times New Roman" w:hAnsi="Times New Roman" w:cs="Times New Roman"/>
          <w:color w:val="000000"/>
          <w:sz w:val="21"/>
          <w:szCs w:val="21"/>
        </w:rPr>
        <w:t xml:space="preserve">k </w:t>
      </w:r>
      <w:r w:rsidR="00A650C8" w:rsidRPr="00A650C8">
        <w:rPr>
          <w:rFonts w:ascii="Times New Roman" w:eastAsia="Times New Roman" w:hAnsi="Times New Roman" w:cs="Times New Roman"/>
          <w:color w:val="000000"/>
          <w:sz w:val="21"/>
          <w:szCs w:val="21"/>
        </w:rPr>
        <w:t xml:space="preserve">guru untuk memahami latar belakang </w:t>
      </w:r>
      <w:r w:rsidR="00E10703">
        <w:rPr>
          <w:rFonts w:ascii="Times New Roman" w:eastAsia="Times New Roman" w:hAnsi="Times New Roman" w:cs="Times New Roman"/>
          <w:color w:val="000000"/>
          <w:sz w:val="21"/>
          <w:szCs w:val="21"/>
        </w:rPr>
        <w:t>anak</w:t>
      </w:r>
      <w:r w:rsidR="00A650C8" w:rsidRPr="00A650C8">
        <w:rPr>
          <w:rFonts w:ascii="Times New Roman" w:eastAsia="Times New Roman" w:hAnsi="Times New Roman" w:cs="Times New Roman"/>
          <w:color w:val="000000"/>
          <w:sz w:val="21"/>
          <w:szCs w:val="21"/>
        </w:rPr>
        <w:t xml:space="preserve"> agar kegiatan pembelajaran menjadi relevan.</w:t>
      </w:r>
      <w:r w:rsidR="00A95BF4">
        <w:rPr>
          <w:rFonts w:ascii="Times New Roman" w:eastAsia="Times New Roman" w:hAnsi="Times New Roman" w:cs="Times New Roman"/>
          <w:color w:val="000000"/>
          <w:sz w:val="21"/>
          <w:szCs w:val="21"/>
        </w:rPr>
        <w:t xml:space="preserve"> </w:t>
      </w:r>
    </w:p>
    <w:p w14:paraId="4DD6FB07" w14:textId="7D4BD667" w:rsidR="00A650C8" w:rsidRPr="00A650C8" w:rsidRDefault="005E078A" w:rsidP="005E078A">
      <w:pPr>
        <w:widowControl w:val="0"/>
        <w:pBdr>
          <w:top w:val="nil"/>
          <w:left w:val="nil"/>
          <w:bottom w:val="nil"/>
          <w:right w:val="nil"/>
          <w:between w:val="nil"/>
        </w:pBdr>
        <w:spacing w:line="240" w:lineRule="auto"/>
        <w:ind w:left="142" w:right="62"/>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2)  </w:t>
      </w:r>
      <w:r w:rsidR="00A650C8" w:rsidRPr="00A650C8">
        <w:rPr>
          <w:rFonts w:ascii="Times New Roman" w:eastAsia="Times New Roman" w:hAnsi="Times New Roman" w:cs="Times New Roman"/>
          <w:color w:val="000000"/>
          <w:sz w:val="21"/>
          <w:szCs w:val="21"/>
        </w:rPr>
        <w:t xml:space="preserve">Komponen kedua adalah keterbukaan. </w:t>
      </w:r>
      <w:r w:rsidR="004175E7">
        <w:rPr>
          <w:rFonts w:ascii="Times New Roman" w:eastAsia="Times New Roman" w:hAnsi="Times New Roman" w:cs="Times New Roman"/>
          <w:color w:val="000000"/>
          <w:sz w:val="21"/>
          <w:szCs w:val="21"/>
        </w:rPr>
        <w:fldChar w:fldCharType="begin" w:fldLock="1"/>
      </w:r>
      <w:r w:rsidR="004175E7">
        <w:rPr>
          <w:rFonts w:ascii="Times New Roman" w:eastAsia="Times New Roman" w:hAnsi="Times New Roman" w:cs="Times New Roman"/>
          <w:color w:val="000000"/>
          <w:sz w:val="21"/>
          <w:szCs w:val="21"/>
        </w:rPr>
        <w:instrText>ADDIN CSL_CITATION {"citationItems":[{"id":"ITEM-1","itemData":{"ISSN":"2620-8326","abstract":"Proses pembelajaran yang dilakukan pendidik PAUD masih dominan merupakan kegiatan mengajar yang berpusat pada guru. Anak didik nampaknya aktif tetapi sesungghnya anak didik mengerjakan tugas yang telah dicontohkan oleh guru. Tugas yang dikerjakan anak masih bersifat parsial. Hal ini belum memenuhi prinsip pembelajaran di PAUD yaitu pendidikan bersifat menyeluruh yang mencakup semua aspek perkembangan dan terintegrasi. Akibatnya pengembangan karakter menjadi belum optimal. Model pembelajaran Holistik Integratif merupakan salah satu solusi permasalahan tersebut. Pembelajaran holistik integratif merupakan model pembelajaran yang mengaplikasikan prinsip-prinsip perkembangan anak usia dini, melalui kegiatan bermain yang sekaligus merupakan proses belajar bagi anak didik. Proses pembelajarannya menekankan pada aktifitas pembelajaran berpusat pada anak. Stimulasi tumbuh kembang anak dilakukan secara simultan dan berkesinambungan. Stimulasi mencakup enam aspek perkembangan yaitu nilai agama dan moral, fisik/motorik, kognitif, bahasa, sosial emosional dan seni. Pengembangan aspek perkembangan anak akan dapat optimal bila proses pendidikannya memberikan kesempatan pada anak untuk mengalami secara langsung dalam proses pembelajaran. Kegiatan main anak lebih mengoptimalkan pemanfaatan Alat Permainan Edukatif (APE) dan memadukan beberapa APE yang dimiliki agar anak bermain lebih asyik dan berproses secara alami. Proses bermain yang dilakukan dengan mengoptimalkan pemanfaatan APE akan dapat mengembangkan karakter anak. Model pembelajaran Holistik Integratif memberikan cara dan tahapan yang dilakukan dalam pengelolaan pembelajaran, proses pembelajaran dan proses pengembangan perencanaan pembelajarannya. Penerapan model pembelajaran holistik integratif akan menjadi landasan untuk proses stimulasi tumbuh kembang anak sebagai dasar perkembangan kecerdasan dan pendidikan anak selanjutnya.","author":[{"dropping-particle":"","family":"Suarta","given":"I Nyoman","non-dropping-particle":"","parse-names":false,"suffix":""},{"dropping-particle":"","family":"Rahayu","given":"Dwi Istati","non-dropping-particle":"","parse-names":false,"suffix":""}],"container-title":"Jurnal Ilmiah Profesi Pendidikan","id":"ITEM-1","issue":"1","issued":{"date-parts":[["2018"]]},"title":"Model Pembelajaran Holistik Integratif di PAUD Untuk Mengembangkan Potensi Dasar Anak Usia Dini","type":"article-journal","volume":"3"},"uris":["http://www.mendeley.com/documents/?uuid=5f1de8ab-ba3c-3b78-a7d3-ad4da91869fc"]}],"mendeley":{"formattedCitation":"(Suarta &amp; Rahayu, 2018)","plainTextFormattedCitation":"(Suarta &amp; Rahayu, 2018)","previouslyFormattedCitation":"(Suarta &amp; Rahayu, 2018)"},"properties":{"noteIndex":0},"schema":"https://github.com/citation-style-language/schema/raw/master/csl-citation.json"}</w:instrText>
      </w:r>
      <w:r w:rsidR="004175E7">
        <w:rPr>
          <w:rFonts w:ascii="Times New Roman" w:eastAsia="Times New Roman" w:hAnsi="Times New Roman" w:cs="Times New Roman"/>
          <w:color w:val="000000"/>
          <w:sz w:val="21"/>
          <w:szCs w:val="21"/>
        </w:rPr>
        <w:fldChar w:fldCharType="separate"/>
      </w:r>
      <w:r w:rsidR="004175E7" w:rsidRPr="004175E7">
        <w:rPr>
          <w:rFonts w:ascii="Times New Roman" w:eastAsia="Times New Roman" w:hAnsi="Times New Roman" w:cs="Times New Roman"/>
          <w:noProof/>
          <w:color w:val="000000"/>
          <w:sz w:val="21"/>
          <w:szCs w:val="21"/>
        </w:rPr>
        <w:t>(Suarta &amp; Rahayu, 2018)</w:t>
      </w:r>
      <w:r w:rsidR="004175E7">
        <w:rPr>
          <w:rFonts w:ascii="Times New Roman" w:eastAsia="Times New Roman" w:hAnsi="Times New Roman" w:cs="Times New Roman"/>
          <w:color w:val="000000"/>
          <w:sz w:val="21"/>
          <w:szCs w:val="21"/>
        </w:rPr>
        <w:fldChar w:fldCharType="end"/>
      </w:r>
      <w:r w:rsidR="00A650C8" w:rsidRPr="00A650C8">
        <w:rPr>
          <w:rFonts w:ascii="Times New Roman" w:eastAsia="Times New Roman" w:hAnsi="Times New Roman" w:cs="Times New Roman"/>
          <w:color w:val="000000"/>
          <w:sz w:val="21"/>
          <w:szCs w:val="21"/>
        </w:rPr>
        <w:t xml:space="preserve"> telah merangkum beberapa harapan orang tua dan</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guru dan menemukan bahwa guru ingin orang tua terbuka dengan mereka mengenai informasi </w:t>
      </w:r>
      <w:r w:rsidR="00E10703">
        <w:rPr>
          <w:rFonts w:ascii="Times New Roman" w:eastAsia="Times New Roman" w:hAnsi="Times New Roman" w:cs="Times New Roman"/>
          <w:color w:val="000000"/>
          <w:sz w:val="21"/>
          <w:szCs w:val="21"/>
        </w:rPr>
        <w:t>anak</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kebutuhan khusus atau masalah kesehatan dan keadaan rumah yang mungkin memengaruhi pembelajaran </w:t>
      </w:r>
      <w:r w:rsidR="00E10703">
        <w:rPr>
          <w:rFonts w:ascii="Times New Roman" w:eastAsia="Times New Roman" w:hAnsi="Times New Roman" w:cs="Times New Roman"/>
          <w:color w:val="000000"/>
          <w:sz w:val="21"/>
          <w:szCs w:val="21"/>
        </w:rPr>
        <w:t>anak</w:t>
      </w:r>
      <w:r w:rsidR="00A650C8" w:rsidRPr="00A650C8">
        <w:rPr>
          <w:rFonts w:ascii="Times New Roman" w:eastAsia="Times New Roman" w:hAnsi="Times New Roman" w:cs="Times New Roman"/>
          <w:color w:val="000000"/>
          <w:sz w:val="21"/>
          <w:szCs w:val="21"/>
        </w:rPr>
        <w:t>.</w:t>
      </w:r>
      <w:r w:rsidR="00A95BF4">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Oleh karena itu, orang tua juga menuntut guru untuk berdiskusi lebih banyak tentang proses belajar </w:t>
      </w:r>
      <w:r w:rsidR="00E10703">
        <w:rPr>
          <w:rFonts w:ascii="Times New Roman" w:eastAsia="Times New Roman" w:hAnsi="Times New Roman" w:cs="Times New Roman"/>
          <w:color w:val="000000"/>
          <w:sz w:val="21"/>
          <w:szCs w:val="21"/>
        </w:rPr>
        <w:t>anak</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dan menanggapi suara mereka. Tidak dapat dipungkiri bahwa harapan orang tua dan guru terhadap</w:t>
      </w:r>
      <w:r w:rsidR="000E27C8">
        <w:rPr>
          <w:rFonts w:ascii="Times New Roman" w:eastAsia="Times New Roman" w:hAnsi="Times New Roman" w:cs="Times New Roman"/>
          <w:color w:val="000000"/>
          <w:sz w:val="21"/>
          <w:szCs w:val="21"/>
        </w:rPr>
        <w:t xml:space="preserve"> p</w:t>
      </w:r>
      <w:r w:rsidR="00A650C8" w:rsidRPr="00A650C8">
        <w:rPr>
          <w:rFonts w:ascii="Times New Roman" w:eastAsia="Times New Roman" w:hAnsi="Times New Roman" w:cs="Times New Roman"/>
          <w:color w:val="000000"/>
          <w:sz w:val="21"/>
          <w:szCs w:val="21"/>
        </w:rPr>
        <w:t xml:space="preserve">roses pembelajarannya mungkin berbeda, </w:t>
      </w:r>
      <w:r w:rsidR="00F14AC2">
        <w:rPr>
          <w:rFonts w:ascii="Times New Roman" w:eastAsia="Times New Roman" w:hAnsi="Times New Roman" w:cs="Times New Roman"/>
          <w:color w:val="000000"/>
          <w:sz w:val="21"/>
          <w:szCs w:val="21"/>
        </w:rPr>
        <w:t xml:space="preserve">sejalan dengan pendapat </w:t>
      </w:r>
      <w:r w:rsidR="004175E7">
        <w:rPr>
          <w:rFonts w:ascii="Times New Roman" w:eastAsia="Times New Roman" w:hAnsi="Times New Roman" w:cs="Times New Roman"/>
          <w:color w:val="000000"/>
          <w:sz w:val="21"/>
          <w:szCs w:val="21"/>
        </w:rPr>
        <w:fldChar w:fldCharType="begin" w:fldLock="1"/>
      </w:r>
      <w:r w:rsidR="004175E7">
        <w:rPr>
          <w:rFonts w:ascii="Times New Roman" w:eastAsia="Times New Roman" w:hAnsi="Times New Roman" w:cs="Times New Roman"/>
          <w:color w:val="000000"/>
          <w:sz w:val="21"/>
          <w:szCs w:val="21"/>
        </w:rPr>
        <w:instrText>ADDIN CSL_CITATION {"citationItems":[{"id":"ITEM-1","itemData":{"DOI":"10.36722/jaudhi.v2i1.577","ISSN":"2622-2469","abstract":"Persepsi adalah pengamatan seseorang tentang objek, peristiwa, atau hubungan dengan lingkungan yang diterima melalui panca indera menjadi sebuah informasi yang dipengaruhi oleh faktor internal seperti proses belajar dan faktor eksternal seperti pengetahuan. Oleh karena itu, persepsi dari setiap orang bisa berbeda-beda, sesuai dengan apa yang diterima oleh panca indra dan faktor yang memengaruhinya. Dalam penelitian ini objek atau hal yang dipersepsikan adalah manfaat Pendidikan Anak Usia Dini (PAUD), sehingga persepsi orang tua tentang manfaat PAUD dapat berbeda-beda. Persepsi yang berbeda-beda ini dapat memengaruhi bagaimana dukungan menyekolahkan anak di lembaga PAUD. Penelitian ini bertujuan untuk mengetahui pengaruh persepsi orang tua tentang manfaat PAUD terhadap dukungan menyekolahkan anak di lembaga PAUD di Kelurahan Cikasungka. Penelitian ini menggunakan metode penelitian kuantitatif dengan pendekatan survei dengan sampel penelitian berjumlah 90 orang tua yang menyekolahkan anaknya di lembaga PAUD di Kelurahan Cikasungka tahun ajaran 2019/2020. Pemilihan sampel dilakukan menggunakan teknik &lt;em&gt;random sampling&lt;/em&gt;. Pengumpulan data dilakukan dengan menggunakan kuesioner tertutup dengan alat ukur skala likert. Teknik analisis data menggunakan analisis regresi sederhana dengan program software SPSS. Hasil penelitian ini menunjukan bahwa terdapat pengaruh antara persepsi orang tua tentang PAUD terhadap dukungan menyekolahkan anak di lembaga PAUD di Kelurahan Cikasungka dengan besaran pengaruh (R square) sebesar 0,174 atau 17,4% sedangkan 82,6% dukungan menyekolahkan anak di lembaga PAUD dipengaruhi oleh variabel lain","author":[{"dropping-particle":"","family":"Zahrawanny","given":"Vitasya Putri","non-dropping-particle":"","parse-names":false,"suffix":""},{"dropping-particle":"","family":"Fitria","given":"Nila","non-dropping-particle":"","parse-names":false,"suffix":""}],"container-title":"Jurnal Anak Usia Dini Holistik Integratif (AUDHI)","id":"ITEM-1","issue":"1","issued":{"date-parts":[["2021"]]},"page":"21","title":"Persepsi Orang Tua Tentang Manfaat Paud Terhadap Dukungan Menyekolahkan Anak Di Lembaga Paud","type":"article-journal","volume":"2"},"uris":["http://www.mendeley.com/documents/?uuid=f1324e93-c1c2-4724-98d7-1fc604b27f7d"]}],"mendeley":{"formattedCitation":"(Zahrawanny &amp; Fitria, 2021)","plainTextFormattedCitation":"(Zahrawanny &amp; Fitria, 2021)","previouslyFormattedCitation":"(Zahrawanny &amp; Fitria, 2021)"},"properties":{"noteIndex":0},"schema":"https://github.com/citation-style-language/schema/raw/master/csl-citation.json"}</w:instrText>
      </w:r>
      <w:r w:rsidR="004175E7">
        <w:rPr>
          <w:rFonts w:ascii="Times New Roman" w:eastAsia="Times New Roman" w:hAnsi="Times New Roman" w:cs="Times New Roman"/>
          <w:color w:val="000000"/>
          <w:sz w:val="21"/>
          <w:szCs w:val="21"/>
        </w:rPr>
        <w:fldChar w:fldCharType="separate"/>
      </w:r>
      <w:r w:rsidR="004175E7" w:rsidRPr="004175E7">
        <w:rPr>
          <w:rFonts w:ascii="Times New Roman" w:eastAsia="Times New Roman" w:hAnsi="Times New Roman" w:cs="Times New Roman"/>
          <w:noProof/>
          <w:color w:val="000000"/>
          <w:sz w:val="21"/>
          <w:szCs w:val="21"/>
        </w:rPr>
        <w:t>(Zahrawanny &amp; Fitria, 2021)</w:t>
      </w:r>
      <w:r w:rsidR="004175E7">
        <w:rPr>
          <w:rFonts w:ascii="Times New Roman" w:eastAsia="Times New Roman" w:hAnsi="Times New Roman" w:cs="Times New Roman"/>
          <w:color w:val="000000"/>
          <w:sz w:val="21"/>
          <w:szCs w:val="21"/>
        </w:rPr>
        <w:fldChar w:fldCharType="end"/>
      </w:r>
      <w:r w:rsidR="004175E7">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meskipun memiliki tujuan utama yang sama yaitu untuk mendukung</w:t>
      </w:r>
      <w:r w:rsidR="000E27C8">
        <w:rPr>
          <w:rFonts w:ascii="Times New Roman" w:eastAsia="Times New Roman" w:hAnsi="Times New Roman" w:cs="Times New Roman"/>
          <w:color w:val="000000"/>
          <w:sz w:val="21"/>
          <w:szCs w:val="21"/>
        </w:rPr>
        <w:t xml:space="preserve"> </w:t>
      </w:r>
      <w:r w:rsidR="00E10703">
        <w:rPr>
          <w:rFonts w:ascii="Times New Roman" w:eastAsia="Times New Roman" w:hAnsi="Times New Roman" w:cs="Times New Roman"/>
          <w:color w:val="000000"/>
          <w:sz w:val="21"/>
          <w:szCs w:val="21"/>
        </w:rPr>
        <w:t>anak</w:t>
      </w:r>
      <w:r w:rsidR="00A650C8" w:rsidRPr="00A650C8">
        <w:rPr>
          <w:rFonts w:ascii="Times New Roman" w:eastAsia="Times New Roman" w:hAnsi="Times New Roman" w:cs="Times New Roman"/>
          <w:color w:val="000000"/>
          <w:sz w:val="21"/>
          <w:szCs w:val="21"/>
        </w:rPr>
        <w:t xml:space="preserve"> belajar. Oleh karena itu, masing-masing pihak harus terbuka dan menetapkan kejelasan dan transparansi untuk sukses</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kemitraan Penting untuk memperjelas harapan masing-masing anggota dewan sekolah terkait dengan</w:t>
      </w:r>
      <w:r w:rsidR="000E27C8">
        <w:rPr>
          <w:rFonts w:ascii="Times New Roman" w:eastAsia="Times New Roman" w:hAnsi="Times New Roman" w:cs="Times New Roman"/>
          <w:color w:val="000000"/>
          <w:sz w:val="21"/>
          <w:szCs w:val="21"/>
        </w:rPr>
        <w:t xml:space="preserve"> </w:t>
      </w:r>
      <w:r w:rsidR="00E10703">
        <w:rPr>
          <w:rFonts w:ascii="Times New Roman" w:eastAsia="Times New Roman" w:hAnsi="Times New Roman" w:cs="Times New Roman"/>
          <w:color w:val="000000"/>
          <w:sz w:val="21"/>
          <w:szCs w:val="21"/>
        </w:rPr>
        <w:t>anak</w:t>
      </w:r>
      <w:r w:rsidR="00A650C8" w:rsidRPr="00A650C8">
        <w:rPr>
          <w:rFonts w:ascii="Times New Roman" w:eastAsia="Times New Roman" w:hAnsi="Times New Roman" w:cs="Times New Roman"/>
          <w:color w:val="000000"/>
          <w:sz w:val="21"/>
          <w:szCs w:val="21"/>
        </w:rPr>
        <w:t xml:space="preserve"> belajar untuk membuat program sekolah yang diinginkan yang dapat mengakomodasi kebutuhan semua orang.</w:t>
      </w:r>
    </w:p>
    <w:p w14:paraId="1849CEEA" w14:textId="739D82C1" w:rsidR="00A650C8" w:rsidRPr="00A650C8" w:rsidRDefault="005E078A" w:rsidP="005E078A">
      <w:pPr>
        <w:widowControl w:val="0"/>
        <w:pBdr>
          <w:top w:val="nil"/>
          <w:left w:val="nil"/>
          <w:bottom w:val="nil"/>
          <w:right w:val="nil"/>
          <w:between w:val="nil"/>
        </w:pBdr>
        <w:spacing w:line="240" w:lineRule="auto"/>
        <w:ind w:left="142" w:right="64"/>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3) </w:t>
      </w:r>
      <w:r w:rsidR="00A650C8" w:rsidRPr="00A650C8">
        <w:rPr>
          <w:rFonts w:ascii="Times New Roman" w:eastAsia="Times New Roman" w:hAnsi="Times New Roman" w:cs="Times New Roman"/>
          <w:color w:val="000000"/>
          <w:sz w:val="21"/>
          <w:szCs w:val="21"/>
        </w:rPr>
        <w:t>Komponen ketiga adalah saling percaya. Seperti yang telah disinggung sebelumnya, salah satu tantangan dalam mengimplementasikan</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kemitraan dalam program PAUD HI adalah kebingungan akan pergeseran peran dan otoritas yang tiba-tiba di antara semuapemangku kepentingan yang terdiri dari kepala sekolah, guru, dan perwakilan orang tua, masyarakat,</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dan </w:t>
      </w:r>
      <w:r w:rsidR="00E10703">
        <w:rPr>
          <w:rFonts w:ascii="Times New Roman" w:eastAsia="Times New Roman" w:hAnsi="Times New Roman" w:cs="Times New Roman"/>
          <w:color w:val="000000"/>
          <w:sz w:val="21"/>
          <w:szCs w:val="21"/>
        </w:rPr>
        <w:t>anak</w:t>
      </w:r>
      <w:r w:rsidR="00A650C8" w:rsidRPr="00A650C8">
        <w:rPr>
          <w:rFonts w:ascii="Times New Roman" w:eastAsia="Times New Roman" w:hAnsi="Times New Roman" w:cs="Times New Roman"/>
          <w:color w:val="000000"/>
          <w:sz w:val="21"/>
          <w:szCs w:val="21"/>
        </w:rPr>
        <w:t>. Sistem pendidikan di Indonesia dulunya dipusatkan oleh Pemerintah, yaitu</w:t>
      </w:r>
      <w:r w:rsidR="00437793">
        <w:rPr>
          <w:rFonts w:ascii="Times New Roman" w:eastAsia="Times New Roman" w:hAnsi="Times New Roman" w:cs="Times New Roman"/>
          <w:color w:val="000000"/>
          <w:sz w:val="21"/>
          <w:szCs w:val="21"/>
        </w:rPr>
        <w:t xml:space="preserve"> m</w:t>
      </w:r>
      <w:r w:rsidR="00A650C8" w:rsidRPr="00A650C8">
        <w:rPr>
          <w:rFonts w:ascii="Times New Roman" w:eastAsia="Times New Roman" w:hAnsi="Times New Roman" w:cs="Times New Roman"/>
          <w:color w:val="000000"/>
          <w:sz w:val="21"/>
          <w:szCs w:val="21"/>
        </w:rPr>
        <w:t>engapa tiba-tiba bergeser peran dan wewenang untuk mengambil bagian dalam keputusan kebijakan sekolah menjadi beban</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beberapa anggota terutama bagi orang tua dan masyarakat yang tidak pernah memiliki wewenang untuk</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berpartisipasi dalam kebijakan sekolah sebelumnya. Sebelum reformasi dilaksanakan, keluarga dan masyarakat telah</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keterlibatan minimal di sekolah dan orang tua biasanya lebih bergantung pada guru seperti yang mereka lihat</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guru sebagai ahli. </w:t>
      </w:r>
      <w:r w:rsidR="00F14AC2">
        <w:rPr>
          <w:rFonts w:ascii="Times New Roman" w:eastAsia="Times New Roman" w:hAnsi="Times New Roman" w:cs="Times New Roman"/>
          <w:color w:val="000000"/>
          <w:sz w:val="21"/>
          <w:szCs w:val="21"/>
        </w:rPr>
        <w:t xml:space="preserve">Pentingnya peranan guru profesional dikutip dari </w:t>
      </w:r>
      <w:r w:rsidR="004175E7">
        <w:rPr>
          <w:rFonts w:ascii="Times New Roman" w:eastAsia="Times New Roman" w:hAnsi="Times New Roman" w:cs="Times New Roman"/>
          <w:color w:val="000000"/>
          <w:sz w:val="21"/>
          <w:szCs w:val="21"/>
        </w:rPr>
        <w:fldChar w:fldCharType="begin" w:fldLock="1"/>
      </w:r>
      <w:r w:rsidR="004175E7">
        <w:rPr>
          <w:rFonts w:ascii="Times New Roman" w:eastAsia="Times New Roman" w:hAnsi="Times New Roman" w:cs="Times New Roman"/>
          <w:color w:val="000000"/>
          <w:sz w:val="21"/>
          <w:szCs w:val="21"/>
        </w:rPr>
        <w:instrText>ADDIN CSL_CITATION {"citationItems":[{"id":"ITEM-1","itemData":{"DOI":"10.36722/jaudhi.v3i2.595","ISSN":"2622-2469","abstract":"Guru Pendidikan Anak Usia Dini (PAUD) yang berkualitas memiliki kompetensi profesional yang tinggi dalam melaksanakan tugasnya yaitu dapat menyusun materi serta kegiatan yang kreatif, mendidik dan mengajar siswa serta menganalisis perkembangan anak didik sesuai tahapanperkembangannya.Sedemikian berat tugas dan tanggung jawab guru, maka dalam proses pembelajarannya diperlukan guru yang profesional, dan yang berkompeten. Maka dari itu guna meningkatkan profesionalisme guru, perlu dilakukan pelatihan dan penataran yang intens pada guru. Atas dasar itulah peneliti tertarik untuk meneliti bagaimana Gambaran Kompetensi Profesional Guru Paud Mangga Paninggilan Ciledug&lt;strong&gt;. &lt;/strong&gt;Metode yang digunakan peneliti dalam penelitian ini adalah metode penelitian deskriptif kualitatif. Berdasarkan hasil penelitian ini dapat dilihat gambaran kemampuan kompetensi professional guru yang dimiliki oleh guru PAUD Mangga Paninggilan. Guru sudah mampu menyusun serta menciptakan materi kegiatan yang kreatif serta sesuai dengan tahapan perkembangan anak didik. Namun guru masih perlu mengembangkan kemampuannya dengan melakukan penelitian tindakan kelas","author":[{"dropping-particle":"","family":"Novitasari","given":"Dyah","non-dropping-particle":"","parse-names":false,"suffix":""},{"dropping-particle":"","family":"Fitria","given":"Nila","non-dropping-particle":"","parse-names":false,"suffix":""}],"container-title":"Jurnal Anak Usia Dini Holistik Integratif (AUDHI)","id":"ITEM-1","issue":"2","issued":{"date-parts":[["2021"]]},"page":"67","title":"Gambaran Kompetensi Profesional Guru Paud Mangga Paninggilan Ciledug","type":"article-journal","volume":"3"},"uris":["http://www.mendeley.com/documents/?uuid=8ed0e27e-e7be-4fc7-ab88-33b0553e781c"]}],"mendeley":{"formattedCitation":"(Novitasari &amp; Fitria, 2021)","plainTextFormattedCitation":"(Novitasari &amp; Fitria, 2021)","previouslyFormattedCitation":"(Novitasari &amp; Fitria, 2021)"},"properties":{"noteIndex":0},"schema":"https://github.com/citation-style-language/schema/raw/master/csl-citation.json"}</w:instrText>
      </w:r>
      <w:r w:rsidR="004175E7">
        <w:rPr>
          <w:rFonts w:ascii="Times New Roman" w:eastAsia="Times New Roman" w:hAnsi="Times New Roman" w:cs="Times New Roman"/>
          <w:color w:val="000000"/>
          <w:sz w:val="21"/>
          <w:szCs w:val="21"/>
        </w:rPr>
        <w:fldChar w:fldCharType="separate"/>
      </w:r>
      <w:r w:rsidR="004175E7" w:rsidRPr="004175E7">
        <w:rPr>
          <w:rFonts w:ascii="Times New Roman" w:eastAsia="Times New Roman" w:hAnsi="Times New Roman" w:cs="Times New Roman"/>
          <w:noProof/>
          <w:color w:val="000000"/>
          <w:sz w:val="21"/>
          <w:szCs w:val="21"/>
        </w:rPr>
        <w:t xml:space="preserve">(Novitasari &amp; Fitria, </w:t>
      </w:r>
      <w:r w:rsidR="004175E7" w:rsidRPr="004175E7">
        <w:rPr>
          <w:rFonts w:ascii="Times New Roman" w:eastAsia="Times New Roman" w:hAnsi="Times New Roman" w:cs="Times New Roman"/>
          <w:noProof/>
          <w:color w:val="000000"/>
          <w:sz w:val="21"/>
          <w:szCs w:val="21"/>
        </w:rPr>
        <w:t>2021)</w:t>
      </w:r>
      <w:r w:rsidR="004175E7">
        <w:rPr>
          <w:rFonts w:ascii="Times New Roman" w:eastAsia="Times New Roman" w:hAnsi="Times New Roman" w:cs="Times New Roman"/>
          <w:color w:val="000000"/>
          <w:sz w:val="21"/>
          <w:szCs w:val="21"/>
        </w:rPr>
        <w:fldChar w:fldCharType="end"/>
      </w:r>
      <w:r w:rsidR="00F14AC2">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Guru selalu menjaga kontrol atas keputusan untuk akademik </w:t>
      </w:r>
      <w:r w:rsidR="00E10703">
        <w:rPr>
          <w:rFonts w:ascii="Times New Roman" w:eastAsia="Times New Roman" w:hAnsi="Times New Roman" w:cs="Times New Roman"/>
          <w:color w:val="000000"/>
          <w:sz w:val="21"/>
          <w:szCs w:val="21"/>
        </w:rPr>
        <w:t>anak</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masalah, sementara peran orang tua adalah menerima informasi dan instruksi tentang anak-anak mereka</w:t>
      </w:r>
      <w:r w:rsidR="00F14AC2">
        <w:rPr>
          <w:rFonts w:ascii="Times New Roman" w:eastAsia="Times New Roman" w:hAnsi="Times New Roman" w:cs="Times New Roman"/>
          <w:color w:val="000000"/>
          <w:sz w:val="21"/>
          <w:szCs w:val="21"/>
        </w:rPr>
        <w:t xml:space="preserve"> karena guru tidak hanya mengajar tetapi juga menganalisa perkembangan anak didiknya. </w:t>
      </w:r>
      <w:r w:rsidR="00A650C8" w:rsidRPr="00A650C8">
        <w:rPr>
          <w:rFonts w:ascii="Times New Roman" w:eastAsia="Times New Roman" w:hAnsi="Times New Roman" w:cs="Times New Roman"/>
          <w:color w:val="000000"/>
          <w:sz w:val="21"/>
          <w:szCs w:val="21"/>
        </w:rPr>
        <w:t>Gagasan</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"kepercayaan" juga didesak oleh</w:t>
      </w:r>
      <w:r w:rsidR="004175E7">
        <w:rPr>
          <w:rFonts w:ascii="Times New Roman" w:eastAsia="Times New Roman" w:hAnsi="Times New Roman" w:cs="Times New Roman"/>
          <w:color w:val="000000"/>
          <w:sz w:val="21"/>
          <w:szCs w:val="21"/>
        </w:rPr>
        <w:t xml:space="preserve"> </w:t>
      </w:r>
      <w:r w:rsidR="004175E7">
        <w:rPr>
          <w:rFonts w:ascii="Times New Roman" w:eastAsia="Times New Roman" w:hAnsi="Times New Roman" w:cs="Times New Roman"/>
          <w:color w:val="000000"/>
          <w:sz w:val="21"/>
          <w:szCs w:val="21"/>
        </w:rPr>
        <w:fldChar w:fldCharType="begin" w:fldLock="1"/>
      </w:r>
      <w:r w:rsidR="009B2E7C">
        <w:rPr>
          <w:rFonts w:ascii="Times New Roman" w:eastAsia="Times New Roman" w:hAnsi="Times New Roman" w:cs="Times New Roman"/>
          <w:color w:val="000000"/>
          <w:sz w:val="21"/>
          <w:szCs w:val="21"/>
        </w:rPr>
        <w:instrText>ADDIN CSL_CITATION {"citationItems":[{"id":"ITEM-1","itemData":{"DOI":"10.31004/obsesi.v6i3.1798","abstract":"Penting bagi guru pendidikan anak usia dini untuk memilih, menemukan dan mencari mitra yang sesuai agar anak usia golden age dapat tumbuh kembang dengan sempurna, mendapatkan pelayanan pendidikan, pembelajaran dan asuhan yang berkarakter baik. Penelitian ini bertujuan untuk memperoleh gambaran tentang strategi guru dalam pembelajaran holistik pada pendidikan anak usia dini. Penelitian ini menggunakan kuantitatif deskriptif dengan survei. Teknik analisis data dari penelitian ini menggunakan analisis deskriptif dalam bentuk tabel frekuensi dengan formula yang di persentasikan (%). Hasil penelitian menunjukkan bahwa analisisi strategi guru dalam pembelajaran holistik pada pendidikan anak usia dini kota gorontalo dengan nilai 79.52% berada pada kategori baik. Guru dapat menggunakan strategi-strategi ini untuk mengimplementasikan PAUD HI yang berkualitas","author":[{"dropping-particle":"","family":"Ngiu","given":"Zulaecha","non-dropping-particle":"","parse-names":false,"suffix":""},{"dropping-particle":"","family":"Djafri","given":"Novianty","non-dropping-particle":"","parse-names":false,"suffix":""},{"dropping-particle":"","family":"Arwildayanto","given":"Arwildayanto","non-dropping-particle":"","parse-names":false,"suffix":""}],"container-title":"Jurnal Obsesi : Jurnal Pendidikan Anak Usia Dini","id":"ITEM-1","issue":"3","issued":{"date-parts":[["2021"]]},"title":"Strategi Guru dalam Pembelajaran Holistik pada Pendidikan Anak Usia Dini","type":"article-journal","volume":"6"},"uris":["http://www.mendeley.com/documents/?uuid=d5e03649-b3d4-48d2-b79d-bd1a9429a168"]}],"mendeley":{"formattedCitation":"(Ngiu, Djafri, &amp; Arwildayanto, 2021)","plainTextFormattedCitation":"(Ngiu, Djafri, &amp; Arwildayanto, 2021)","previouslyFormattedCitation":"(Ngiu, Djafri, &amp; Arwildayanto, 2021)"},"properties":{"noteIndex":0},"schema":"https://github.com/citation-style-language/schema/raw/master/csl-citation.json"}</w:instrText>
      </w:r>
      <w:r w:rsidR="004175E7">
        <w:rPr>
          <w:rFonts w:ascii="Times New Roman" w:eastAsia="Times New Roman" w:hAnsi="Times New Roman" w:cs="Times New Roman"/>
          <w:color w:val="000000"/>
          <w:sz w:val="21"/>
          <w:szCs w:val="21"/>
        </w:rPr>
        <w:fldChar w:fldCharType="separate"/>
      </w:r>
      <w:r w:rsidR="004175E7" w:rsidRPr="004175E7">
        <w:rPr>
          <w:rFonts w:ascii="Times New Roman" w:eastAsia="Times New Roman" w:hAnsi="Times New Roman" w:cs="Times New Roman"/>
          <w:noProof/>
          <w:color w:val="000000"/>
          <w:sz w:val="21"/>
          <w:szCs w:val="21"/>
        </w:rPr>
        <w:t>(Ngiu, Djafri, &amp; Arwildayanto, 2021)</w:t>
      </w:r>
      <w:r w:rsidR="004175E7">
        <w:rPr>
          <w:rFonts w:ascii="Times New Roman" w:eastAsia="Times New Roman" w:hAnsi="Times New Roman" w:cs="Times New Roman"/>
          <w:color w:val="000000"/>
          <w:sz w:val="21"/>
          <w:szCs w:val="21"/>
        </w:rPr>
        <w:fldChar w:fldCharType="end"/>
      </w:r>
      <w:r w:rsidR="004175E7">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dalam pendekatannya yang berpusat pada keluarga yang menyarankan bahwa pendidik</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harus memberdayakan keluarga sehingga mereka dapat benar-benar menjadi pengambil keputusan mengenai pilihan apa pun dari</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intervensi dan praktik program untuk mendukung pembelajaran anak-anak dan berbagi informasi dan</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pengetahuan tentang anak mereka. Sejalan dengan itu </w:t>
      </w:r>
      <w:r w:rsidR="009B2E7C">
        <w:rPr>
          <w:rFonts w:ascii="Times New Roman" w:eastAsia="Times New Roman" w:hAnsi="Times New Roman" w:cs="Times New Roman"/>
          <w:color w:val="000000"/>
          <w:sz w:val="21"/>
          <w:szCs w:val="21"/>
        </w:rPr>
        <w:fldChar w:fldCharType="begin" w:fldLock="1"/>
      </w:r>
      <w:r w:rsidR="009B2E7C">
        <w:rPr>
          <w:rFonts w:ascii="Times New Roman" w:eastAsia="Times New Roman" w:hAnsi="Times New Roman" w:cs="Times New Roman"/>
          <w:color w:val="000000"/>
          <w:sz w:val="21"/>
          <w:szCs w:val="21"/>
        </w:rPr>
        <w:instrText>ADDIN CSL_CITATION {"citationItems":[{"id":"ITEM-1","itemData":{"DOI":"10.21107/sml.v2i2.6045","ISSN":"2622-6952","abstract":"The purpose of this study is to describe the partnership of early childhood education between school families and the community. This type of research was a qualitative deskriptif approach. The research subjects were parents, educators and managers. Data were collected through interviews, observation, and document study. The data were analyzed using the qualitative analysis techniques data collecting, data display and conclusion drawing. The results showed that the relationship of partnerships and cooperation between PAUD institutions and parents and the community of students can be achieved to the maximum and increase the role of parents of early childhood and the community in the implementation of early childhood education institution programs.","author":[{"dropping-particle":"","family":"Jamilah","given":"Jamilah","non-dropping-particle":"","parse-names":false,"suffix":""}],"container-title":"Simulacra","id":"ITEM-1","issue":"2","issued":{"date-parts":[["2019"]]},"page":"181-194","title":"Kemitraan Pendidikan Anak Usia Dini (Sinergi Tiga Pilar Pendidikan: Keluarga, Sekolah dan Masyarakat)","type":"article-journal","volume":"2"},"uris":["http://www.mendeley.com/documents/?uuid=57d374d1-2027-4c06-97b5-09581fb03f3d"]}],"mendeley":{"formattedCitation":"(Jamilah, 2019)","plainTextFormattedCitation":"(Jamilah, 2019)","previouslyFormattedCitation":"(Jamilah, 2019)"},"properties":{"noteIndex":0},"schema":"https://github.com/citation-style-language/schema/raw/master/csl-citation.json"}</w:instrText>
      </w:r>
      <w:r w:rsidR="009B2E7C">
        <w:rPr>
          <w:rFonts w:ascii="Times New Roman" w:eastAsia="Times New Roman" w:hAnsi="Times New Roman" w:cs="Times New Roman"/>
          <w:color w:val="000000"/>
          <w:sz w:val="21"/>
          <w:szCs w:val="21"/>
        </w:rPr>
        <w:fldChar w:fldCharType="separate"/>
      </w:r>
      <w:r w:rsidR="009B2E7C" w:rsidRPr="009B2E7C">
        <w:rPr>
          <w:rFonts w:ascii="Times New Roman" w:eastAsia="Times New Roman" w:hAnsi="Times New Roman" w:cs="Times New Roman"/>
          <w:noProof/>
          <w:color w:val="000000"/>
          <w:sz w:val="21"/>
          <w:szCs w:val="21"/>
        </w:rPr>
        <w:t>(Jamilah, 2019)</w:t>
      </w:r>
      <w:r w:rsidR="009B2E7C">
        <w:rPr>
          <w:rFonts w:ascii="Times New Roman" w:eastAsia="Times New Roman" w:hAnsi="Times New Roman" w:cs="Times New Roman"/>
          <w:color w:val="000000"/>
          <w:sz w:val="21"/>
          <w:szCs w:val="21"/>
        </w:rPr>
        <w:fldChar w:fldCharType="end"/>
      </w:r>
      <w:r w:rsidR="00A650C8" w:rsidRPr="00A650C8">
        <w:rPr>
          <w:rFonts w:ascii="Times New Roman" w:eastAsia="Times New Roman" w:hAnsi="Times New Roman" w:cs="Times New Roman"/>
          <w:color w:val="000000"/>
          <w:sz w:val="21"/>
          <w:szCs w:val="21"/>
        </w:rPr>
        <w:t xml:space="preserve"> juga menyebutkan perlunya kepercayaan</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dalam model kemitraan; Ia menegaskan, baik orang tua maupun guru harus dipandang sebagai ahli</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yang dapat berkontribusi dalam pembelajaran </w:t>
      </w:r>
      <w:r w:rsidR="00E10703">
        <w:rPr>
          <w:rFonts w:ascii="Times New Roman" w:eastAsia="Times New Roman" w:hAnsi="Times New Roman" w:cs="Times New Roman"/>
          <w:color w:val="000000"/>
          <w:sz w:val="21"/>
          <w:szCs w:val="21"/>
        </w:rPr>
        <w:t>anak</w:t>
      </w:r>
      <w:r w:rsidR="00A650C8" w:rsidRPr="00A650C8">
        <w:rPr>
          <w:rFonts w:ascii="Times New Roman" w:eastAsia="Times New Roman" w:hAnsi="Times New Roman" w:cs="Times New Roman"/>
          <w:color w:val="000000"/>
          <w:sz w:val="21"/>
          <w:szCs w:val="21"/>
        </w:rPr>
        <w:t>.</w:t>
      </w:r>
      <w:r w:rsidR="00E10703">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Oleh karena itu, rasa saling percaya untuk melaksanakan tanggung jawab dalam</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kemitraan diperlukan untuk mendorong orang tua dan masyarakat untuk mengambil bagian dalam pembelajaran anak-anak,</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pengembangan, dan kesejahteraan. Sementara banyak penelitian telah menekankan pentingnya kemitraan</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antara sekolah, keluarga, dan masyarakat untuk mendukung pembelajaran </w:t>
      </w:r>
      <w:r w:rsidR="00E10703">
        <w:rPr>
          <w:rFonts w:ascii="Times New Roman" w:eastAsia="Times New Roman" w:hAnsi="Times New Roman" w:cs="Times New Roman"/>
          <w:color w:val="000000"/>
          <w:sz w:val="21"/>
          <w:szCs w:val="21"/>
        </w:rPr>
        <w:t>anak</w:t>
      </w:r>
      <w:r w:rsidR="00A650C8" w:rsidRPr="00A650C8">
        <w:rPr>
          <w:rFonts w:ascii="Times New Roman" w:eastAsia="Times New Roman" w:hAnsi="Times New Roman" w:cs="Times New Roman"/>
          <w:color w:val="000000"/>
          <w:sz w:val="21"/>
          <w:szCs w:val="21"/>
        </w:rPr>
        <w:t xml:space="preserve">, suara </w:t>
      </w:r>
      <w:r w:rsidR="00E10703">
        <w:rPr>
          <w:rFonts w:ascii="Times New Roman" w:eastAsia="Times New Roman" w:hAnsi="Times New Roman" w:cs="Times New Roman"/>
          <w:color w:val="000000"/>
          <w:sz w:val="21"/>
          <w:szCs w:val="21"/>
        </w:rPr>
        <w:t>anak</w:t>
      </w:r>
      <w:r w:rsidR="00A650C8" w:rsidRPr="00A650C8">
        <w:rPr>
          <w:rFonts w:ascii="Times New Roman" w:eastAsia="Times New Roman" w:hAnsi="Times New Roman" w:cs="Times New Roman"/>
          <w:color w:val="000000"/>
          <w:sz w:val="21"/>
          <w:szCs w:val="21"/>
        </w:rPr>
        <w:t xml:space="preserve"> sebagai salah satu yang terpenting</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elemen dalam kemitraan ini.</w:t>
      </w:r>
      <w:r w:rsidR="00E10703">
        <w:rPr>
          <w:rFonts w:ascii="Times New Roman" w:eastAsia="Times New Roman" w:hAnsi="Times New Roman" w:cs="Times New Roman"/>
          <w:color w:val="000000"/>
          <w:sz w:val="21"/>
          <w:szCs w:val="21"/>
        </w:rPr>
        <w:t xml:space="preserve"> K</w:t>
      </w:r>
      <w:r w:rsidR="00A650C8" w:rsidRPr="00A650C8">
        <w:rPr>
          <w:rFonts w:ascii="Times New Roman" w:eastAsia="Times New Roman" w:hAnsi="Times New Roman" w:cs="Times New Roman"/>
          <w:color w:val="000000"/>
          <w:sz w:val="21"/>
          <w:szCs w:val="21"/>
        </w:rPr>
        <w:t xml:space="preserve">eterlibatan </w:t>
      </w:r>
      <w:r w:rsidR="00E10703">
        <w:rPr>
          <w:rFonts w:ascii="Times New Roman" w:eastAsia="Times New Roman" w:hAnsi="Times New Roman" w:cs="Times New Roman"/>
          <w:color w:val="000000"/>
          <w:sz w:val="21"/>
          <w:szCs w:val="21"/>
        </w:rPr>
        <w:t xml:space="preserve">anak </w:t>
      </w:r>
      <w:r w:rsidR="00A650C8" w:rsidRPr="00A650C8">
        <w:rPr>
          <w:rFonts w:ascii="Times New Roman" w:eastAsia="Times New Roman" w:hAnsi="Times New Roman" w:cs="Times New Roman"/>
          <w:color w:val="000000"/>
          <w:sz w:val="21"/>
          <w:szCs w:val="21"/>
        </w:rPr>
        <w:t>dalam</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pengambilan keputusan di sekolah memiliki manfaat baik dalam kaitannya dengan peningkatan pembelajaran maupun untuk diikutsertakan</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dan dihargai dalam komunitas sekolah. Melibatkan </w:t>
      </w:r>
      <w:r w:rsidR="00E10703">
        <w:rPr>
          <w:rFonts w:ascii="Times New Roman" w:eastAsia="Times New Roman" w:hAnsi="Times New Roman" w:cs="Times New Roman"/>
          <w:color w:val="000000"/>
          <w:sz w:val="21"/>
          <w:szCs w:val="21"/>
        </w:rPr>
        <w:t>anak</w:t>
      </w:r>
      <w:r w:rsidR="00A650C8" w:rsidRPr="00A650C8">
        <w:rPr>
          <w:rFonts w:ascii="Times New Roman" w:eastAsia="Times New Roman" w:hAnsi="Times New Roman" w:cs="Times New Roman"/>
          <w:color w:val="000000"/>
          <w:sz w:val="21"/>
          <w:szCs w:val="21"/>
        </w:rPr>
        <w:t xml:space="preserve"> dalam kemitraan dengan orang lain akan memberikan</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mereka kesempatan untuk berbicara suara mereka, dan secara kolaboratif terlibat dalam kegiatan sekolah. Jadi</w:t>
      </w:r>
      <w:r w:rsidR="000E27C8">
        <w:rPr>
          <w:rFonts w:ascii="Times New Roman" w:eastAsia="Times New Roman" w:hAnsi="Times New Roman" w:cs="Times New Roman"/>
          <w:color w:val="000000"/>
          <w:sz w:val="21"/>
          <w:szCs w:val="21"/>
        </w:rPr>
        <w:t xml:space="preserve"> </w:t>
      </w:r>
      <w:r w:rsidR="00E10703">
        <w:rPr>
          <w:rFonts w:ascii="Times New Roman" w:eastAsia="Times New Roman" w:hAnsi="Times New Roman" w:cs="Times New Roman"/>
          <w:color w:val="000000"/>
          <w:sz w:val="21"/>
          <w:szCs w:val="21"/>
        </w:rPr>
        <w:t>pendidik</w:t>
      </w:r>
      <w:r w:rsidR="00A650C8" w:rsidRPr="00A650C8">
        <w:rPr>
          <w:rFonts w:ascii="Times New Roman" w:eastAsia="Times New Roman" w:hAnsi="Times New Roman" w:cs="Times New Roman"/>
          <w:color w:val="000000"/>
          <w:sz w:val="21"/>
          <w:szCs w:val="21"/>
        </w:rPr>
        <w:t xml:space="preserve"> harus mengakui pendapat mereka dan mempercayai tanggung jawab </w:t>
      </w:r>
      <w:r w:rsidR="00E10703">
        <w:rPr>
          <w:rFonts w:ascii="Times New Roman" w:eastAsia="Times New Roman" w:hAnsi="Times New Roman" w:cs="Times New Roman"/>
          <w:color w:val="000000"/>
          <w:sz w:val="21"/>
          <w:szCs w:val="21"/>
        </w:rPr>
        <w:t>anak</w:t>
      </w:r>
      <w:r w:rsidR="00A650C8" w:rsidRPr="00A650C8">
        <w:rPr>
          <w:rFonts w:ascii="Times New Roman" w:eastAsia="Times New Roman" w:hAnsi="Times New Roman" w:cs="Times New Roman"/>
          <w:color w:val="000000"/>
          <w:sz w:val="21"/>
          <w:szCs w:val="21"/>
        </w:rPr>
        <w:t xml:space="preserve"> untuk mengambil</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bagian dalam pengambilan keputusan.</w:t>
      </w:r>
    </w:p>
    <w:p w14:paraId="049376F1" w14:textId="0009DCA8" w:rsidR="00A650C8" w:rsidRPr="00A650C8" w:rsidRDefault="005E078A" w:rsidP="005E078A">
      <w:pPr>
        <w:widowControl w:val="0"/>
        <w:pBdr>
          <w:top w:val="nil"/>
          <w:left w:val="nil"/>
          <w:bottom w:val="nil"/>
          <w:right w:val="nil"/>
          <w:between w:val="nil"/>
        </w:pBdr>
        <w:spacing w:line="240" w:lineRule="auto"/>
        <w:ind w:left="142" w:right="62"/>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4) </w:t>
      </w:r>
      <w:r w:rsidR="00A650C8" w:rsidRPr="00A650C8">
        <w:rPr>
          <w:rFonts w:ascii="Times New Roman" w:eastAsia="Times New Roman" w:hAnsi="Times New Roman" w:cs="Times New Roman"/>
          <w:color w:val="000000"/>
          <w:sz w:val="21"/>
          <w:szCs w:val="21"/>
        </w:rPr>
        <w:t>Komponen terakhir dari rencana kemitraan ini adalah membangun komunikasi dan komitmen yang efektif.</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Guru perlu memiliki keterampilan komunikasi interpersonal</w:t>
      </w:r>
      <w:r w:rsidR="00E10703">
        <w:rPr>
          <w:rFonts w:ascii="Times New Roman" w:eastAsia="Times New Roman" w:hAnsi="Times New Roman" w:cs="Times New Roman"/>
          <w:color w:val="000000"/>
          <w:sz w:val="21"/>
          <w:szCs w:val="21"/>
        </w:rPr>
        <w:t xml:space="preserve"> </w:t>
      </w:r>
      <w:r w:rsidR="009B2E7C">
        <w:rPr>
          <w:rFonts w:ascii="Times New Roman" w:eastAsia="Times New Roman" w:hAnsi="Times New Roman" w:cs="Times New Roman"/>
          <w:color w:val="000000"/>
          <w:sz w:val="21"/>
          <w:szCs w:val="21"/>
        </w:rPr>
        <w:fldChar w:fldCharType="begin" w:fldLock="1"/>
      </w:r>
      <w:r w:rsidR="009B2E7C">
        <w:rPr>
          <w:rFonts w:ascii="Times New Roman" w:eastAsia="Times New Roman" w:hAnsi="Times New Roman" w:cs="Times New Roman"/>
          <w:color w:val="000000"/>
          <w:sz w:val="21"/>
          <w:szCs w:val="21"/>
        </w:rPr>
        <w:instrText>ADDIN CSL_CITATION {"citationItems":[{"id":"ITEM-1","itemData":{"abstract":"i","author":[{"dropping-particle":"","family":"Kementrian Pendidikan Nasional RI","given":"","non-dropping-particle":"","parse-names":false,"suffix":""}],"container-title":"Peraturan Menteri Pendidikan Dan Kebudayaan Republik Indonesia","id":"ITEM-1","issued":{"date-parts":[["2014"]]},"title":"Standar Nasional Pendidikan Anak Usia Dini No 137 Tahun 2014","type":"article-journal"},"uris":["http://www.mendeley.com/documents/?uuid=53160848-da4f-4d71-8a07-d9f07688f72c"]}],"mendeley":{"formattedCitation":"(Kementrian Pendidikan Nasional RI, 2014)","plainTextFormattedCitation":"(Kementrian Pendidikan Nasional RI, 2014)","previouslyFormattedCitation":"(Kementrian Pendidikan Nasional RI, 2014)"},"properties":{"noteIndex":0},"schema":"https://github.com/citation-style-language/schema/raw/master/csl-citation.json"}</w:instrText>
      </w:r>
      <w:r w:rsidR="009B2E7C">
        <w:rPr>
          <w:rFonts w:ascii="Times New Roman" w:eastAsia="Times New Roman" w:hAnsi="Times New Roman" w:cs="Times New Roman"/>
          <w:color w:val="000000"/>
          <w:sz w:val="21"/>
          <w:szCs w:val="21"/>
        </w:rPr>
        <w:fldChar w:fldCharType="separate"/>
      </w:r>
      <w:r w:rsidR="009B2E7C" w:rsidRPr="009B2E7C">
        <w:rPr>
          <w:rFonts w:ascii="Times New Roman" w:eastAsia="Times New Roman" w:hAnsi="Times New Roman" w:cs="Times New Roman"/>
          <w:noProof/>
          <w:color w:val="000000"/>
          <w:sz w:val="21"/>
          <w:szCs w:val="21"/>
        </w:rPr>
        <w:t>(Kementrian Pendidikan Nasional RI, 2014)</w:t>
      </w:r>
      <w:r w:rsidR="009B2E7C">
        <w:rPr>
          <w:rFonts w:ascii="Times New Roman" w:eastAsia="Times New Roman" w:hAnsi="Times New Roman" w:cs="Times New Roman"/>
          <w:color w:val="000000"/>
          <w:sz w:val="21"/>
          <w:szCs w:val="21"/>
        </w:rPr>
        <w:fldChar w:fldCharType="end"/>
      </w:r>
      <w:r w:rsidR="00A650C8" w:rsidRPr="00A650C8">
        <w:rPr>
          <w:rFonts w:ascii="Times New Roman" w:eastAsia="Times New Roman" w:hAnsi="Times New Roman" w:cs="Times New Roman"/>
          <w:color w:val="000000"/>
          <w:sz w:val="21"/>
          <w:szCs w:val="21"/>
        </w:rPr>
        <w:t xml:space="preserve"> yang baik untuk membangun kemitraan dengan orang tua</w:t>
      </w:r>
      <w:r w:rsidR="00E10703">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 Keterampilan komunikasi ini membutuhkan pendengaran aktif, konseling, dan ketegasan.</w:t>
      </w:r>
      <w:r w:rsidR="00E10703">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Konseling dasar juga diperlukan yang melibatkan keterampilan mendengarkan, memahami dan bertindak</w:t>
      </w:r>
      <w:r w:rsidR="00E10703">
        <w:rPr>
          <w:rFonts w:ascii="Times New Roman" w:eastAsia="Times New Roman" w:hAnsi="Times New Roman" w:cs="Times New Roman"/>
          <w:color w:val="000000"/>
          <w:sz w:val="21"/>
          <w:szCs w:val="21"/>
        </w:rPr>
        <w:t xml:space="preserve"> p</w:t>
      </w:r>
      <w:r w:rsidR="00A650C8" w:rsidRPr="00A650C8">
        <w:rPr>
          <w:rFonts w:ascii="Times New Roman" w:eastAsia="Times New Roman" w:hAnsi="Times New Roman" w:cs="Times New Roman"/>
          <w:color w:val="000000"/>
          <w:sz w:val="21"/>
          <w:szCs w:val="21"/>
        </w:rPr>
        <w:t xml:space="preserve">erencanaan. </w:t>
      </w:r>
      <w:r w:rsidR="009B2E7C">
        <w:rPr>
          <w:rFonts w:ascii="Times New Roman" w:eastAsia="Times New Roman" w:hAnsi="Times New Roman" w:cs="Times New Roman"/>
          <w:color w:val="000000"/>
          <w:sz w:val="21"/>
          <w:szCs w:val="21"/>
        </w:rPr>
        <w:fldChar w:fldCharType="begin" w:fldLock="1"/>
      </w:r>
      <w:r w:rsidR="009B2E7C">
        <w:rPr>
          <w:rFonts w:ascii="Times New Roman" w:eastAsia="Times New Roman" w:hAnsi="Times New Roman" w:cs="Times New Roman"/>
          <w:color w:val="000000"/>
          <w:sz w:val="21"/>
          <w:szCs w:val="21"/>
        </w:rPr>
        <w:instrText>ADDIN CSL_CITATION {"citationItems":[{"id":"ITEM-1","itemData":{"author":[{"dropping-particle":"","family":"Tyas","given":"Yunika Ciptaning","non-dropping-particle":"","parse-names":false,"suffix":""},{"dropping-particle":"","family":"Jannah","given":"Maulina Roehatul","non-dropping-particle":"","parse-names":false,"suffix":""},{"dropping-particle":"","family":"Pratiwi","given":"Marlina","non-dropping-particle":"","parse-names":false,"suffix":""},{"dropping-particle":"","family":"Setiawaty","given":"Rani","non-dropping-particle":"","parse-names":false,"suffix":""}],"id":"ITEM-1","issued":{"date-parts":[["2022"]]},"title":"Peranan Orang Tua dalam Pembentukan Karakter Pada Anak Usia Sekolah Dasar","type":"article-journal","volume":"1"},"uris":["http://www.mendeley.com/documents/?uuid=37f093cc-041d-4af7-8269-5280858212c0"]}],"mendeley":{"formattedCitation":"(Tyas, Jannah, Pratiwi, &amp; Setiawaty, 2022)","plainTextFormattedCitation":"(Tyas, Jannah, Pratiwi, &amp; Setiawaty, 2022)","previouslyFormattedCitation":"(Tyas, Jannah, Pratiwi, &amp; Setiawaty, 2022)"},"properties":{"noteIndex":0},"schema":"https://github.com/citation-style-language/schema/raw/master/csl-citation.json"}</w:instrText>
      </w:r>
      <w:r w:rsidR="009B2E7C">
        <w:rPr>
          <w:rFonts w:ascii="Times New Roman" w:eastAsia="Times New Roman" w:hAnsi="Times New Roman" w:cs="Times New Roman"/>
          <w:color w:val="000000"/>
          <w:sz w:val="21"/>
          <w:szCs w:val="21"/>
        </w:rPr>
        <w:fldChar w:fldCharType="separate"/>
      </w:r>
      <w:r w:rsidR="009B2E7C" w:rsidRPr="009B2E7C">
        <w:rPr>
          <w:rFonts w:ascii="Times New Roman" w:eastAsia="Times New Roman" w:hAnsi="Times New Roman" w:cs="Times New Roman"/>
          <w:noProof/>
          <w:color w:val="000000"/>
          <w:sz w:val="21"/>
          <w:szCs w:val="21"/>
        </w:rPr>
        <w:t>(Tyas, Jannah, Pratiwi, &amp; Setiawaty, 2022)</w:t>
      </w:r>
      <w:r w:rsidR="009B2E7C">
        <w:rPr>
          <w:rFonts w:ascii="Times New Roman" w:eastAsia="Times New Roman" w:hAnsi="Times New Roman" w:cs="Times New Roman"/>
          <w:color w:val="000000"/>
          <w:sz w:val="21"/>
          <w:szCs w:val="21"/>
        </w:rPr>
        <w:fldChar w:fldCharType="end"/>
      </w:r>
      <w:r w:rsidR="00A650C8" w:rsidRPr="00A650C8">
        <w:rPr>
          <w:rFonts w:ascii="Times New Roman" w:eastAsia="Times New Roman" w:hAnsi="Times New Roman" w:cs="Times New Roman"/>
          <w:color w:val="000000"/>
          <w:sz w:val="21"/>
          <w:szCs w:val="21"/>
        </w:rPr>
        <w:t xml:space="preserve"> menekankan bahwa guru harus mendengarkan apa yang dikatakan orang tua untuk mengklarifikasi mereka</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keprihatinan dan ide, kemudian membantu mereka mendapatkan pemahaman yang jelas tentang situasi masalah. Akhirnya,</w:t>
      </w:r>
      <w:r w:rsidR="00A34A0B">
        <w:rPr>
          <w:rFonts w:ascii="Times New Roman" w:eastAsia="Times New Roman" w:hAnsi="Times New Roman" w:cs="Times New Roman"/>
          <w:color w:val="000000"/>
          <w:sz w:val="21"/>
          <w:szCs w:val="21"/>
        </w:rPr>
        <w:t xml:space="preserve"> p</w:t>
      </w:r>
      <w:r w:rsidR="00A650C8" w:rsidRPr="00A650C8">
        <w:rPr>
          <w:rFonts w:ascii="Times New Roman" w:eastAsia="Times New Roman" w:hAnsi="Times New Roman" w:cs="Times New Roman"/>
          <w:color w:val="000000"/>
          <w:sz w:val="21"/>
          <w:szCs w:val="21"/>
        </w:rPr>
        <w:t>enggunaan keterampilan perencanaan tindakan diperlukan untuk membantu orang tua mempertimbangkan opsi yang mungkin untuk mengatasinya</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keprihatinan, mengembangkan rencana untuk tindakan dan meninjau kemajuan. Dalam kemitraan demokratis di mana setiap</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Anggota memiliki kekuatan dan kesempatan yang </w:t>
      </w:r>
      <w:r w:rsidR="00A650C8" w:rsidRPr="00A650C8">
        <w:rPr>
          <w:rFonts w:ascii="Times New Roman" w:eastAsia="Times New Roman" w:hAnsi="Times New Roman" w:cs="Times New Roman"/>
          <w:color w:val="000000"/>
          <w:sz w:val="21"/>
          <w:szCs w:val="21"/>
        </w:rPr>
        <w:lastRenderedPageBreak/>
        <w:t>sama untuk berbicara suara mereka, komunikasi interpersonal</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keterampilan sangat penting untuk mencegah masalah komunikasi seperti asumsi dan prasangka dan</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penyalahgunaan bahasa.</w:t>
      </w:r>
      <w:r w:rsidR="009B2E7C">
        <w:rPr>
          <w:rFonts w:ascii="Times New Roman" w:eastAsia="Times New Roman" w:hAnsi="Times New Roman" w:cs="Times New Roman"/>
          <w:color w:val="000000"/>
          <w:sz w:val="21"/>
          <w:szCs w:val="21"/>
        </w:rPr>
        <w:t xml:space="preserve"> </w:t>
      </w:r>
      <w:r w:rsidR="009B2E7C">
        <w:rPr>
          <w:rFonts w:ascii="Times New Roman" w:eastAsia="Times New Roman" w:hAnsi="Times New Roman" w:cs="Times New Roman"/>
          <w:color w:val="000000"/>
          <w:sz w:val="21"/>
          <w:szCs w:val="21"/>
        </w:rPr>
        <w:fldChar w:fldCharType="begin" w:fldLock="1"/>
      </w:r>
      <w:r w:rsidR="009B2E7C">
        <w:rPr>
          <w:rFonts w:ascii="Times New Roman" w:eastAsia="Times New Roman" w:hAnsi="Times New Roman" w:cs="Times New Roman"/>
          <w:color w:val="000000"/>
          <w:sz w:val="21"/>
          <w:szCs w:val="21"/>
        </w:rPr>
        <w:instrText>ADDIN CSL_CITATION {"citationItems":[{"id":"ITEM-1","itemData":{"abstract":"Tujuan penelitian ini untuk mengetahui:(1) Analisis strategi layanan PAUD Holistik Integratif di KB Tunas Harapan, Sladi, Umbulrejo, Ponjong (2) Analisis faktor penghambat dan …","author":[{"dropping-particle":"","family":"Rochani","given":"D","non-dropping-particle":"","parse-names":false,"suffix":""}],"container-title":"Media Manajemen Pendidikan","id":"ITEM-1","issue":"2","issued":{"date-parts":[["2022"]]},"page":"320-332","title":"Strategi Layanan PAUD Holistik Integratif dalam Memenuhi Kebutuhan Esensial Anak di KB Tunas Harapan, Ponjong","type":"article-journal","volume":"5"},"uris":["http://www.mendeley.com/documents/?uuid=e5408f89-7f09-490f-a103-5b715f4b11c8"]}],"mendeley":{"formattedCitation":"(Rochani, 2022)","plainTextFormattedCitation":"(Rochani, 2022)","previouslyFormattedCitation":"(Rochani, 2022)"},"properties":{"noteIndex":0},"schema":"https://github.com/citation-style-language/schema/raw/master/csl-citation.json"}</w:instrText>
      </w:r>
      <w:r w:rsidR="009B2E7C">
        <w:rPr>
          <w:rFonts w:ascii="Times New Roman" w:eastAsia="Times New Roman" w:hAnsi="Times New Roman" w:cs="Times New Roman"/>
          <w:color w:val="000000"/>
          <w:sz w:val="21"/>
          <w:szCs w:val="21"/>
        </w:rPr>
        <w:fldChar w:fldCharType="separate"/>
      </w:r>
      <w:r w:rsidR="009B2E7C" w:rsidRPr="009B2E7C">
        <w:rPr>
          <w:rFonts w:ascii="Times New Roman" w:eastAsia="Times New Roman" w:hAnsi="Times New Roman" w:cs="Times New Roman"/>
          <w:noProof/>
          <w:color w:val="000000"/>
          <w:sz w:val="21"/>
          <w:szCs w:val="21"/>
        </w:rPr>
        <w:t>(Rochani, 2022)</w:t>
      </w:r>
      <w:r w:rsidR="009B2E7C">
        <w:rPr>
          <w:rFonts w:ascii="Times New Roman" w:eastAsia="Times New Roman" w:hAnsi="Times New Roman" w:cs="Times New Roman"/>
          <w:color w:val="000000"/>
          <w:sz w:val="21"/>
          <w:szCs w:val="21"/>
        </w:rPr>
        <w:fldChar w:fldCharType="end"/>
      </w:r>
      <w:r w:rsidR="00D248FA">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mengidentifikasi lima bentuk komunikasi untuk mengembangkan dan memelihara dua arah</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komunikasi antara orang tua dan guru yang meliputi (1) Kontak informal (</w:t>
      </w:r>
      <w:r w:rsidR="00594DD9">
        <w:rPr>
          <w:rFonts w:ascii="Times New Roman" w:eastAsia="Times New Roman" w:hAnsi="Times New Roman" w:cs="Times New Roman"/>
          <w:color w:val="000000"/>
          <w:sz w:val="21"/>
          <w:szCs w:val="21"/>
        </w:rPr>
        <w:t>waktu sekolah</w:t>
      </w:r>
      <w:r w:rsidR="00A650C8" w:rsidRPr="00A650C8">
        <w:rPr>
          <w:rFonts w:ascii="Times New Roman" w:eastAsia="Times New Roman" w:hAnsi="Times New Roman" w:cs="Times New Roman"/>
          <w:color w:val="000000"/>
          <w:sz w:val="21"/>
          <w:szCs w:val="21"/>
        </w:rPr>
        <w:t xml:space="preserve">, </w:t>
      </w:r>
      <w:r w:rsidR="00594DD9">
        <w:rPr>
          <w:rFonts w:ascii="Times New Roman" w:eastAsia="Times New Roman" w:hAnsi="Times New Roman" w:cs="Times New Roman"/>
          <w:color w:val="000000"/>
          <w:sz w:val="21"/>
          <w:szCs w:val="21"/>
        </w:rPr>
        <w:t>parenting</w:t>
      </w:r>
      <w:r w:rsidR="00A650C8" w:rsidRPr="00A650C8">
        <w:rPr>
          <w:rFonts w:ascii="Times New Roman" w:eastAsia="Times New Roman" w:hAnsi="Times New Roman" w:cs="Times New Roman"/>
          <w:color w:val="000000"/>
          <w:sz w:val="21"/>
          <w:szCs w:val="21"/>
        </w:rPr>
        <w:t>, tamasya), (2) kontak telepon, (3) Berbagai bentuk komunikasi tertulis</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(yaitu, buku pegangan, buletin, email, buku harian sekolah rumah, dan laporan kemajuan) (4) </w:t>
      </w:r>
      <w:r w:rsidR="00594DD9">
        <w:rPr>
          <w:rFonts w:ascii="Times New Roman" w:eastAsia="Times New Roman" w:hAnsi="Times New Roman" w:cs="Times New Roman"/>
          <w:color w:val="000000"/>
          <w:sz w:val="21"/>
          <w:szCs w:val="21"/>
        </w:rPr>
        <w:t xml:space="preserve">pertemuan </w:t>
      </w:r>
      <w:r w:rsidR="00A650C8" w:rsidRPr="00A650C8">
        <w:rPr>
          <w:rFonts w:ascii="Times New Roman" w:eastAsia="Times New Roman" w:hAnsi="Times New Roman" w:cs="Times New Roman"/>
          <w:color w:val="000000"/>
          <w:sz w:val="21"/>
          <w:szCs w:val="21"/>
        </w:rPr>
        <w:t>orang tua</w:t>
      </w:r>
      <w:r w:rsidR="00594DD9">
        <w:rPr>
          <w:rFonts w:ascii="Times New Roman" w:eastAsia="Times New Roman" w:hAnsi="Times New Roman" w:cs="Times New Roman"/>
          <w:color w:val="000000"/>
          <w:sz w:val="21"/>
          <w:szCs w:val="21"/>
        </w:rPr>
        <w:t xml:space="preserve"> dan </w:t>
      </w:r>
      <w:r w:rsidR="00A650C8" w:rsidRPr="00A650C8">
        <w:rPr>
          <w:rFonts w:ascii="Times New Roman" w:eastAsia="Times New Roman" w:hAnsi="Times New Roman" w:cs="Times New Roman"/>
          <w:color w:val="000000"/>
          <w:sz w:val="21"/>
          <w:szCs w:val="21"/>
        </w:rPr>
        <w:t>guru</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dan (5) Kunjungan rumah. Dapat dilihat bahwa ada berbagai macam strategi yang dapat digunakan</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untuk meningkatkan komunikasi antara guru dan keluarga. Namun,</w:t>
      </w:r>
      <w:r w:rsidR="009B2E7C">
        <w:rPr>
          <w:rFonts w:ascii="Times New Roman" w:eastAsia="Times New Roman" w:hAnsi="Times New Roman" w:cs="Times New Roman"/>
          <w:color w:val="000000"/>
          <w:sz w:val="21"/>
          <w:szCs w:val="21"/>
        </w:rPr>
        <w:t xml:space="preserve"> </w:t>
      </w:r>
      <w:r w:rsidR="009B2E7C">
        <w:rPr>
          <w:rFonts w:ascii="Times New Roman" w:eastAsia="Times New Roman" w:hAnsi="Times New Roman" w:cs="Times New Roman"/>
          <w:color w:val="000000"/>
          <w:sz w:val="21"/>
          <w:szCs w:val="21"/>
        </w:rPr>
        <w:fldChar w:fldCharType="begin" w:fldLock="1"/>
      </w:r>
      <w:r w:rsidR="009B2E7C">
        <w:rPr>
          <w:rFonts w:ascii="Times New Roman" w:eastAsia="Times New Roman" w:hAnsi="Times New Roman" w:cs="Times New Roman"/>
          <w:color w:val="000000"/>
          <w:sz w:val="21"/>
          <w:szCs w:val="21"/>
        </w:rPr>
        <w:instrText>ADDIN CSL_CITATION {"citationItems":[{"id":"ITEM-1","itemData":{"DOI":"10.24198/jkk.v8i1.23620","abstract":"Membangun kegiatan belajar mengajar yang efektif di sekolah memerlukan peran guru, anak dan juga orang tua. Komunikasi yang efektif dapat menjamin berlangsungnya interaksi antara guru, siswa, dan orang tua secara optimal. Penelitian ini memilih Sekolah Dasar Tunas Unggul sebagai kasus penelitian. Sekolah ini memiliki konsep yang kreatif dan inovatif dengan memandang pentingnya keterlibatan orangtua dalam pendidikan di sekolah, dengan cara yang unik sekolah mengembangkan metode yang diberi nama My Conference dimana dengan metode tersebut keterlibatan orang tua secara aktif dalam pendidikan disekolah dapat terbangun dengan baik. Penelitian ini dilakukan dengan metode studi kasus yang pengamatannya terpusat pada komunikasi yang dilakukan guru untuk membangun keterlibatan orang tua dalam proses pendidikan di sekolah. Merumuskan pola komunikasi yang dilakukan guru dalam membangun keterlibatan orang tua menjadi tujuan dari penelitian ini. Dimulai dengan memetakan bagaimana guru menerjemahkan kurikulum untuk anak, kemudian mengembangkan strategi komunikasi dalam membangun keterlibatan orangtua. Guru menerjemahkan kurikulum dengan berbagai cara yang menarik. Kemampuan memahami materi, berdiskusi, menjawab pertanyaan sampai pada mengelola berbagai kegiatan pembelajaran. Kemampuan menciptakan berbagai program yang mensyaratkan keterlibatan orang tua dalam berbagai kegiatan anak di sekolah menjadi wadah komunikasi yang menarik. Pola komunikasi guru dalam membangun keterlibatan orang tua di sekolah terbentuk karena ketertarikan orang tua terhadap berbagai program belajar dan kehadiran disekolah dengan semangat karena memang menarik, merasa nyaman dan adanya kebutuhan untuk mengikuti dan mendorong program belajar anak.","author":[{"dropping-particle":"","family":"Triwardhani","given":"Ike","non-dropping-particle":"","parse-names":false,"suffix":""},{"dropping-particle":"","family":"Trigartanti","given":"Wulan","non-dropping-particle":"","parse-names":false,"suffix":""},{"dropping-particle":"","family":"Rachmawati","given":"Indri","non-dropping-particle":"","parse-names":false,"suffix":""},{"dropping-particle":"","family":"Putra","given":"Raditya","non-dropping-particle":"","parse-names":false,"suffix":""}],"container-title":"Jurnal Kajian Komunikasi","id":"ITEM-1","issued":{"date-parts":[["2020","6","22"]]},"page":"99","title":"Strategi Guru dalam membangun komunikasi dengan Orang Tua Siswa di Sekolah","type":"article-journal","volume":"8"},"uris":["http://www.mendeley.com/documents/?uuid=0b5e6b09-8b1c-4ee9-ad4a-bc5cd1c0ee15"]}],"mendeley":{"formattedCitation":"(Triwardhani, Trigartanti, Rachmawati, &amp; Putra, 2020)","plainTextFormattedCitation":"(Triwardhani, Trigartanti, Rachmawati, &amp; Putra, 2020)","previouslyFormattedCitation":"(Triwardhani, Trigartanti, Rachmawati, &amp; Putra, 2020)"},"properties":{"noteIndex":0},"schema":"https://github.com/citation-style-language/schema/raw/master/csl-citation.json"}</w:instrText>
      </w:r>
      <w:r w:rsidR="009B2E7C">
        <w:rPr>
          <w:rFonts w:ascii="Times New Roman" w:eastAsia="Times New Roman" w:hAnsi="Times New Roman" w:cs="Times New Roman"/>
          <w:color w:val="000000"/>
          <w:sz w:val="21"/>
          <w:szCs w:val="21"/>
        </w:rPr>
        <w:fldChar w:fldCharType="separate"/>
      </w:r>
      <w:r w:rsidR="009B2E7C" w:rsidRPr="009B2E7C">
        <w:rPr>
          <w:rFonts w:ascii="Times New Roman" w:eastAsia="Times New Roman" w:hAnsi="Times New Roman" w:cs="Times New Roman"/>
          <w:noProof/>
          <w:color w:val="000000"/>
          <w:sz w:val="21"/>
          <w:szCs w:val="21"/>
        </w:rPr>
        <w:t>(Triwardhani, Trigartanti, Rachmawati, &amp; Putra, 2020)</w:t>
      </w:r>
      <w:r w:rsidR="009B2E7C">
        <w:rPr>
          <w:rFonts w:ascii="Times New Roman" w:eastAsia="Times New Roman" w:hAnsi="Times New Roman" w:cs="Times New Roman"/>
          <w:color w:val="000000"/>
          <w:sz w:val="21"/>
          <w:szCs w:val="21"/>
        </w:rPr>
        <w:fldChar w:fldCharType="end"/>
      </w:r>
      <w:r w:rsidR="009B2E7C">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menekankan</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bahwa penggunaan metode yang sebenarnya tergantung pada preferensi orang tua dan guru dan konteksnya</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situasi.</w:t>
      </w:r>
    </w:p>
    <w:p w14:paraId="4DD4CCA4" w14:textId="2A33E64F" w:rsidR="00A650C8" w:rsidRDefault="00A650C8" w:rsidP="003A03F9">
      <w:pPr>
        <w:widowControl w:val="0"/>
        <w:pBdr>
          <w:top w:val="nil"/>
          <w:left w:val="nil"/>
          <w:bottom w:val="nil"/>
          <w:right w:val="nil"/>
          <w:between w:val="nil"/>
        </w:pBdr>
        <w:spacing w:line="240" w:lineRule="auto"/>
        <w:ind w:left="142" w:right="64" w:firstLine="578"/>
        <w:jc w:val="both"/>
        <w:rPr>
          <w:rFonts w:ascii="Times New Roman" w:eastAsia="Times New Roman" w:hAnsi="Times New Roman" w:cs="Times New Roman"/>
          <w:color w:val="000000"/>
          <w:sz w:val="21"/>
          <w:szCs w:val="21"/>
        </w:rPr>
      </w:pPr>
      <w:r w:rsidRPr="00A650C8">
        <w:rPr>
          <w:rFonts w:ascii="Times New Roman" w:eastAsia="Times New Roman" w:hAnsi="Times New Roman" w:cs="Times New Roman"/>
          <w:color w:val="000000"/>
          <w:sz w:val="21"/>
          <w:szCs w:val="21"/>
        </w:rPr>
        <w:t>Dalam program PAUD HI, pertemuan orang tua biasa digunakan sebagai bentuk strategi komunikasi. Masih</w:t>
      </w:r>
      <w:r w:rsidR="00A34A0B">
        <w:rPr>
          <w:rFonts w:ascii="Times New Roman" w:eastAsia="Times New Roman" w:hAnsi="Times New Roman" w:cs="Times New Roman"/>
          <w:color w:val="000000"/>
          <w:sz w:val="21"/>
          <w:szCs w:val="21"/>
        </w:rPr>
        <w:t xml:space="preserve"> m</w:t>
      </w:r>
      <w:r w:rsidRPr="00A650C8">
        <w:rPr>
          <w:rFonts w:ascii="Times New Roman" w:eastAsia="Times New Roman" w:hAnsi="Times New Roman" w:cs="Times New Roman"/>
          <w:color w:val="000000"/>
          <w:sz w:val="21"/>
          <w:szCs w:val="21"/>
        </w:rPr>
        <w:t>enyediakan berbagai strategi akan mengarah pada peningkatan substansial dalam tingkat orang tua dan masyarakat</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keterlibatan di sekolah. Last but not least, komitmen untuk melakukan tanggung jawab dan peran dalam</w:t>
      </w:r>
      <w:r w:rsidR="00A34A0B">
        <w:rPr>
          <w:rFonts w:ascii="Times New Roman" w:eastAsia="Times New Roman" w:hAnsi="Times New Roman" w:cs="Times New Roman"/>
          <w:color w:val="000000"/>
          <w:sz w:val="21"/>
          <w:szCs w:val="21"/>
        </w:rPr>
        <w:t xml:space="preserve"> k</w:t>
      </w:r>
      <w:r w:rsidRPr="00A650C8">
        <w:rPr>
          <w:rFonts w:ascii="Times New Roman" w:eastAsia="Times New Roman" w:hAnsi="Times New Roman" w:cs="Times New Roman"/>
          <w:color w:val="000000"/>
          <w:sz w:val="21"/>
          <w:szCs w:val="21"/>
        </w:rPr>
        <w:t xml:space="preserve">emitraan juga menjadi elemen penting. </w:t>
      </w:r>
      <w:r w:rsidR="009B2E7C">
        <w:rPr>
          <w:rFonts w:ascii="Times New Roman" w:eastAsia="Times New Roman" w:hAnsi="Times New Roman" w:cs="Times New Roman"/>
          <w:color w:val="000000"/>
          <w:sz w:val="21"/>
          <w:szCs w:val="21"/>
        </w:rPr>
        <w:fldChar w:fldCharType="begin" w:fldLock="1"/>
      </w:r>
      <w:r w:rsidR="009B2E7C">
        <w:rPr>
          <w:rFonts w:ascii="Times New Roman" w:eastAsia="Times New Roman" w:hAnsi="Times New Roman" w:cs="Times New Roman"/>
          <w:color w:val="000000"/>
          <w:sz w:val="21"/>
          <w:szCs w:val="21"/>
        </w:rPr>
        <w:instrText>ADDIN CSL_CITATION {"citationItems":[{"id":"ITEM-1","itemData":{"DOI":"10.30863/annisa.v11i2.336","ISSN":"1979-2751","abstract":"This article elaborates the important roles of mothers in children’s character education according to Islamic perspectives. Character education is absolutely important by all the glory of man lies in his character. The formulation of important issues to be discussed is the importance of family education, the maternal virtue in Islamic view and the mother’s role in shaping the character of children. Family education is very important in Islam, since family is the main pillar for the formation of children's character. In family education, mothers hold a central role as primary and first educators. The posititon of the mother in Islamic view is glorius. As a proof of noble posititon of the mother in Islamic teaching, a mother is entitled to devotion of a child as much as three times more than the father. Mothers play crucial roles in shaping the chacarter of children. To perform such a noble task, mothers can do things like: providing prenatal education, giving good examples to children, instilling good characters from childhood such as honesty, discipline and responsibility; and building good communication between mother and child.","author":[{"dropping-particle":"","family":"Mulyani","given":"Sri","non-dropping-particle":"","parse-names":false,"suffix":""}],"container-title":"AN-NISA","id":"ITEM-1","issue":"2","issued":{"date-parts":[["2019"]]},"title":"Peran Ibu dalam pendidikan karakter anak menurut pandangan Islam","type":"article-journal","volume":"11"},"uris":["http://www.mendeley.com/documents/?uuid=370b0b0e-8ae5-3304-873a-9e36bbd5ed45"]}],"mendeley":{"formattedCitation":"(Mulyani, 2019)","plainTextFormattedCitation":"(Mulyani, 2019)","previouslyFormattedCitation":"(Mulyani, 2019)"},"properties":{"noteIndex":0},"schema":"https://github.com/citation-style-language/schema/raw/master/csl-citation.json"}</w:instrText>
      </w:r>
      <w:r w:rsidR="009B2E7C">
        <w:rPr>
          <w:rFonts w:ascii="Times New Roman" w:eastAsia="Times New Roman" w:hAnsi="Times New Roman" w:cs="Times New Roman"/>
          <w:color w:val="000000"/>
          <w:sz w:val="21"/>
          <w:szCs w:val="21"/>
        </w:rPr>
        <w:fldChar w:fldCharType="separate"/>
      </w:r>
      <w:r w:rsidR="009B2E7C" w:rsidRPr="009B2E7C">
        <w:rPr>
          <w:rFonts w:ascii="Times New Roman" w:eastAsia="Times New Roman" w:hAnsi="Times New Roman" w:cs="Times New Roman"/>
          <w:noProof/>
          <w:color w:val="000000"/>
          <w:sz w:val="21"/>
          <w:szCs w:val="21"/>
        </w:rPr>
        <w:t>(Mulyani, 2019)</w:t>
      </w:r>
      <w:r w:rsidR="009B2E7C">
        <w:rPr>
          <w:rFonts w:ascii="Times New Roman" w:eastAsia="Times New Roman" w:hAnsi="Times New Roman" w:cs="Times New Roman"/>
          <w:color w:val="000000"/>
          <w:sz w:val="21"/>
          <w:szCs w:val="21"/>
        </w:rPr>
        <w:fldChar w:fldCharType="end"/>
      </w:r>
      <w:r w:rsidR="003A03F9">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berpendapat pentingnya mendefinisikan peran</w:t>
      </w:r>
      <w:r w:rsidR="00A34A0B">
        <w:rPr>
          <w:rFonts w:ascii="Times New Roman" w:eastAsia="Times New Roman" w:hAnsi="Times New Roman" w:cs="Times New Roman"/>
          <w:color w:val="000000"/>
          <w:sz w:val="21"/>
          <w:szCs w:val="21"/>
        </w:rPr>
        <w:t xml:space="preserve"> </w:t>
      </w:r>
      <w:r w:rsidR="003A03F9">
        <w:rPr>
          <w:rFonts w:ascii="Times New Roman" w:eastAsia="Times New Roman" w:hAnsi="Times New Roman" w:cs="Times New Roman"/>
          <w:color w:val="000000"/>
          <w:sz w:val="21"/>
          <w:szCs w:val="21"/>
        </w:rPr>
        <w:t xml:space="preserve">kepala sekolah, guru, orangtua </w:t>
      </w:r>
      <w:r w:rsidRPr="00A650C8">
        <w:rPr>
          <w:rFonts w:ascii="Times New Roman" w:eastAsia="Times New Roman" w:hAnsi="Times New Roman" w:cs="Times New Roman"/>
          <w:color w:val="000000"/>
          <w:sz w:val="21"/>
          <w:szCs w:val="21"/>
        </w:rPr>
        <w:t>dalam kemitraan. Peran yang dipilih harus didasarkan pada mereka</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preferensi dan dihormati oleh semua orang yang terlibat</w:t>
      </w:r>
      <w:r w:rsidR="003A03F9">
        <w:rPr>
          <w:rFonts w:ascii="Times New Roman" w:eastAsia="Times New Roman" w:hAnsi="Times New Roman" w:cs="Times New Roman"/>
          <w:color w:val="000000"/>
          <w:sz w:val="21"/>
          <w:szCs w:val="21"/>
        </w:rPr>
        <w:t xml:space="preserve">. </w:t>
      </w:r>
    </w:p>
    <w:p w14:paraId="24173A32" w14:textId="77777777" w:rsidR="00437793" w:rsidRPr="00A650C8" w:rsidRDefault="00437793" w:rsidP="003A03F9">
      <w:pPr>
        <w:widowControl w:val="0"/>
        <w:pBdr>
          <w:top w:val="nil"/>
          <w:left w:val="nil"/>
          <w:bottom w:val="nil"/>
          <w:right w:val="nil"/>
          <w:between w:val="nil"/>
        </w:pBdr>
        <w:spacing w:line="240" w:lineRule="auto"/>
        <w:ind w:left="142" w:right="64" w:firstLine="578"/>
        <w:jc w:val="both"/>
        <w:rPr>
          <w:rFonts w:ascii="Times New Roman" w:eastAsia="Times New Roman" w:hAnsi="Times New Roman" w:cs="Times New Roman"/>
          <w:color w:val="000000"/>
          <w:sz w:val="21"/>
          <w:szCs w:val="21"/>
        </w:rPr>
      </w:pPr>
    </w:p>
    <w:p w14:paraId="77BB8093" w14:textId="37104413" w:rsidR="00A650C8" w:rsidRPr="00A650C8" w:rsidRDefault="005E078A" w:rsidP="00342D44">
      <w:pPr>
        <w:widowControl w:val="0"/>
        <w:pBdr>
          <w:top w:val="nil"/>
          <w:left w:val="nil"/>
          <w:bottom w:val="nil"/>
          <w:right w:val="nil"/>
          <w:between w:val="nil"/>
        </w:pBdr>
        <w:spacing w:line="240" w:lineRule="auto"/>
        <w:ind w:left="142" w:right="62"/>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III. </w:t>
      </w:r>
      <w:r w:rsidR="00A650C8" w:rsidRPr="00A650C8">
        <w:rPr>
          <w:rFonts w:ascii="Times New Roman" w:eastAsia="Times New Roman" w:hAnsi="Times New Roman" w:cs="Times New Roman"/>
          <w:color w:val="000000"/>
          <w:sz w:val="21"/>
          <w:szCs w:val="21"/>
        </w:rPr>
        <w:t>Kemungkinan Tantangan dalam Rencana Komunikasi Kemitraan</w:t>
      </w:r>
    </w:p>
    <w:p w14:paraId="06B9E5F9" w14:textId="77777777" w:rsidR="0019287B" w:rsidRDefault="0019287B" w:rsidP="0019287B">
      <w:pPr>
        <w:widowControl w:val="0"/>
        <w:pBdr>
          <w:top w:val="nil"/>
          <w:left w:val="nil"/>
          <w:bottom w:val="nil"/>
          <w:right w:val="nil"/>
          <w:between w:val="nil"/>
        </w:pBdr>
        <w:spacing w:line="240" w:lineRule="auto"/>
        <w:ind w:left="142" w:right="62" w:firstLine="578"/>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Pertama, </w:t>
      </w:r>
      <w:r w:rsidR="00A650C8" w:rsidRPr="00A650C8">
        <w:rPr>
          <w:rFonts w:ascii="Times New Roman" w:eastAsia="Times New Roman" w:hAnsi="Times New Roman" w:cs="Times New Roman"/>
          <w:color w:val="000000"/>
          <w:sz w:val="21"/>
          <w:szCs w:val="21"/>
        </w:rPr>
        <w:t xml:space="preserve">Kemitraan antara sekolah, keluarga, dan masyarakat seringkali sulit untuk diterapkan. </w:t>
      </w:r>
      <w:r w:rsidR="007C0D5C">
        <w:rPr>
          <w:rFonts w:ascii="Times New Roman" w:eastAsia="Times New Roman" w:hAnsi="Times New Roman" w:cs="Times New Roman"/>
          <w:color w:val="000000"/>
          <w:sz w:val="21"/>
          <w:szCs w:val="21"/>
        </w:rPr>
        <w:t>Pada umumnya sebagian orangtua merasa power berada ditangan mereka sehingga banyak guru tidak nyaman dengan hal tersebut namun sama halnya dengan orangtua</w:t>
      </w:r>
      <w:r w:rsidR="00A650C8" w:rsidRPr="00A650C8">
        <w:rPr>
          <w:rFonts w:ascii="Times New Roman" w:eastAsia="Times New Roman" w:hAnsi="Times New Roman" w:cs="Times New Roman"/>
          <w:color w:val="000000"/>
          <w:sz w:val="21"/>
          <w:szCs w:val="21"/>
        </w:rPr>
        <w:t xml:space="preserve"> juga berpendapat bahwa sebagian besar guru dan administrator sering memiliki asumsi bahwa</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mereka adalah "pemimpin individu" dalam pendidikan </w:t>
      </w:r>
      <w:r w:rsidR="00E10703">
        <w:rPr>
          <w:rFonts w:ascii="Times New Roman" w:eastAsia="Times New Roman" w:hAnsi="Times New Roman" w:cs="Times New Roman"/>
          <w:color w:val="000000"/>
          <w:sz w:val="21"/>
          <w:szCs w:val="21"/>
        </w:rPr>
        <w:t>anak</w:t>
      </w:r>
      <w:r w:rsidR="00A650C8" w:rsidRPr="00A650C8">
        <w:rPr>
          <w:rFonts w:ascii="Times New Roman" w:eastAsia="Times New Roman" w:hAnsi="Times New Roman" w:cs="Times New Roman"/>
          <w:color w:val="000000"/>
          <w:sz w:val="21"/>
          <w:szCs w:val="21"/>
        </w:rPr>
        <w:t>, dan memiliki sedikit perhatian pada pentingnya</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keterlibatan keluarga dan masyarakat. Keterbukaan Sekolah dipandang sebagai lingkungan yang tidak bersahabat dan</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terkadang itu bisa mengintimidasi bagi orang tua dan</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masyarakat</w:t>
      </w:r>
      <w:r w:rsidR="001C2C2D">
        <w:rPr>
          <w:rFonts w:ascii="Times New Roman" w:eastAsia="Times New Roman" w:hAnsi="Times New Roman" w:cs="Times New Roman"/>
          <w:color w:val="000000"/>
          <w:sz w:val="21"/>
          <w:szCs w:val="21"/>
        </w:rPr>
        <w:t>,</w:t>
      </w:r>
      <w:r w:rsidR="00A650C8" w:rsidRPr="00A650C8">
        <w:rPr>
          <w:rFonts w:ascii="Times New Roman" w:eastAsia="Times New Roman" w:hAnsi="Times New Roman" w:cs="Times New Roman"/>
          <w:color w:val="000000"/>
          <w:sz w:val="21"/>
          <w:szCs w:val="21"/>
        </w:rPr>
        <w:t xml:space="preserve"> </w:t>
      </w:r>
      <w:r w:rsidR="001C2C2D">
        <w:rPr>
          <w:rFonts w:ascii="Times New Roman" w:eastAsia="Times New Roman" w:hAnsi="Times New Roman" w:cs="Times New Roman"/>
          <w:color w:val="000000"/>
          <w:sz w:val="21"/>
          <w:szCs w:val="21"/>
        </w:rPr>
        <w:t>a</w:t>
      </w:r>
      <w:r w:rsidR="00A650C8" w:rsidRPr="00A650C8">
        <w:rPr>
          <w:rFonts w:ascii="Times New Roman" w:eastAsia="Times New Roman" w:hAnsi="Times New Roman" w:cs="Times New Roman"/>
          <w:color w:val="000000"/>
          <w:sz w:val="21"/>
          <w:szCs w:val="21"/>
        </w:rPr>
        <w:t>sumsi sekolah bahwa keluarga dan</w:t>
      </w:r>
      <w:r w:rsidR="00A34A0B">
        <w:rPr>
          <w:rFonts w:ascii="Times New Roman" w:eastAsia="Times New Roman" w:hAnsi="Times New Roman" w:cs="Times New Roman"/>
          <w:color w:val="000000"/>
          <w:sz w:val="21"/>
          <w:szCs w:val="21"/>
        </w:rPr>
        <w:t xml:space="preserve"> </w:t>
      </w:r>
      <w:r w:rsidR="001C2C2D">
        <w:rPr>
          <w:rFonts w:ascii="Times New Roman" w:eastAsia="Times New Roman" w:hAnsi="Times New Roman" w:cs="Times New Roman"/>
          <w:color w:val="000000"/>
          <w:sz w:val="21"/>
          <w:szCs w:val="21"/>
        </w:rPr>
        <w:t>m</w:t>
      </w:r>
      <w:r w:rsidR="00A650C8" w:rsidRPr="00A650C8">
        <w:rPr>
          <w:rFonts w:ascii="Times New Roman" w:eastAsia="Times New Roman" w:hAnsi="Times New Roman" w:cs="Times New Roman"/>
          <w:color w:val="000000"/>
          <w:sz w:val="21"/>
          <w:szCs w:val="21"/>
        </w:rPr>
        <w:t>asyarakat kurang mampu dalam pendidikan</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proses</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Komunikasi dan</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Komitmen</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Kurangnya pengetahuan guru tentang interpersonal</w:t>
      </w:r>
      <w:r w:rsidR="00A34A0B">
        <w:rPr>
          <w:rFonts w:ascii="Times New Roman" w:eastAsia="Times New Roman" w:hAnsi="Times New Roman" w:cs="Times New Roman"/>
          <w:color w:val="000000"/>
          <w:sz w:val="21"/>
          <w:szCs w:val="21"/>
        </w:rPr>
        <w:t xml:space="preserve">, </w:t>
      </w:r>
      <w:r w:rsidR="00D12DC1">
        <w:rPr>
          <w:rFonts w:ascii="Times New Roman" w:eastAsia="Times New Roman" w:hAnsi="Times New Roman" w:cs="Times New Roman"/>
          <w:color w:val="000000"/>
          <w:sz w:val="21"/>
          <w:szCs w:val="21"/>
        </w:rPr>
        <w:t xml:space="preserve">dan </w:t>
      </w:r>
      <w:r w:rsidR="00A650C8" w:rsidRPr="00A650C8">
        <w:rPr>
          <w:rFonts w:ascii="Times New Roman" w:eastAsia="Times New Roman" w:hAnsi="Times New Roman" w:cs="Times New Roman"/>
          <w:color w:val="000000"/>
          <w:sz w:val="21"/>
          <w:szCs w:val="21"/>
        </w:rPr>
        <w:t>keterampilan dalam komunikasi.</w:t>
      </w:r>
      <w:r>
        <w:rPr>
          <w:rFonts w:ascii="Times New Roman" w:eastAsia="Times New Roman" w:hAnsi="Times New Roman" w:cs="Times New Roman"/>
          <w:color w:val="000000"/>
          <w:sz w:val="21"/>
          <w:szCs w:val="21"/>
        </w:rPr>
        <w:t xml:space="preserve"> </w:t>
      </w:r>
    </w:p>
    <w:p w14:paraId="2C045156" w14:textId="261ECD62" w:rsidR="00A650C8" w:rsidRPr="00A650C8" w:rsidRDefault="00D12DC1" w:rsidP="0019287B">
      <w:pPr>
        <w:widowControl w:val="0"/>
        <w:pBdr>
          <w:top w:val="nil"/>
          <w:left w:val="nil"/>
          <w:bottom w:val="nil"/>
          <w:right w:val="nil"/>
          <w:between w:val="nil"/>
        </w:pBdr>
        <w:spacing w:line="240" w:lineRule="auto"/>
        <w:ind w:left="142" w:right="62" w:firstLine="578"/>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S</w:t>
      </w:r>
      <w:r w:rsidR="00A650C8" w:rsidRPr="00A650C8">
        <w:rPr>
          <w:rFonts w:ascii="Times New Roman" w:eastAsia="Times New Roman" w:hAnsi="Times New Roman" w:cs="Times New Roman"/>
          <w:color w:val="000000"/>
          <w:sz w:val="21"/>
          <w:szCs w:val="21"/>
        </w:rPr>
        <w:t>ikap guru dan administrator terhadap orang tua sering dipengaruhi oleh nilai budaya</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nilai, asumsi, dan pengalaman. Akibatnya, keterlibatan keluarga itu kemungkinan besar</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terjadi dengan keluarga yang lebih berpendidikan dan stabil secara ekonomi daripada keluarga dari sosial ekonomi </w:t>
      </w:r>
      <w:r>
        <w:rPr>
          <w:rFonts w:ascii="Times New Roman" w:eastAsia="Times New Roman" w:hAnsi="Times New Roman" w:cs="Times New Roman"/>
          <w:color w:val="000000"/>
          <w:sz w:val="21"/>
          <w:szCs w:val="21"/>
        </w:rPr>
        <w:t>bawah</w:t>
      </w:r>
      <w:r w:rsidR="00A650C8" w:rsidRPr="00A650C8">
        <w:rPr>
          <w:rFonts w:ascii="Times New Roman" w:eastAsia="Times New Roman" w:hAnsi="Times New Roman" w:cs="Times New Roman"/>
          <w:color w:val="000000"/>
          <w:sz w:val="21"/>
          <w:szCs w:val="21"/>
        </w:rPr>
        <w:t>. Mengatasi kendala ini, guru harus menghindari prasangka</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terhadap keluarga dan masyarakat.</w:t>
      </w:r>
    </w:p>
    <w:p w14:paraId="691FD680" w14:textId="397C93DF" w:rsidR="00A650C8" w:rsidRPr="00A650C8" w:rsidRDefault="00A650C8" w:rsidP="00C87249">
      <w:pPr>
        <w:widowControl w:val="0"/>
        <w:pBdr>
          <w:top w:val="nil"/>
          <w:left w:val="nil"/>
          <w:bottom w:val="nil"/>
          <w:right w:val="nil"/>
          <w:between w:val="nil"/>
        </w:pBdr>
        <w:spacing w:line="240" w:lineRule="auto"/>
        <w:ind w:left="142" w:right="62" w:firstLine="578"/>
        <w:jc w:val="both"/>
        <w:rPr>
          <w:rFonts w:ascii="Times New Roman" w:eastAsia="Times New Roman" w:hAnsi="Times New Roman" w:cs="Times New Roman"/>
          <w:color w:val="000000"/>
          <w:sz w:val="21"/>
          <w:szCs w:val="21"/>
        </w:rPr>
      </w:pPr>
      <w:r w:rsidRPr="00A650C8">
        <w:rPr>
          <w:rFonts w:ascii="Times New Roman" w:eastAsia="Times New Roman" w:hAnsi="Times New Roman" w:cs="Times New Roman"/>
          <w:color w:val="000000"/>
          <w:sz w:val="21"/>
          <w:szCs w:val="21"/>
        </w:rPr>
        <w:t xml:space="preserve">Dalam praktik yang berpusat pada keluarga, </w:t>
      </w:r>
      <w:r w:rsidR="00C87249">
        <w:rPr>
          <w:rFonts w:ascii="Times New Roman" w:eastAsia="Times New Roman" w:hAnsi="Times New Roman" w:cs="Times New Roman"/>
          <w:color w:val="000000"/>
          <w:sz w:val="21"/>
          <w:szCs w:val="21"/>
        </w:rPr>
        <w:fldChar w:fldCharType="begin" w:fldLock="1"/>
      </w:r>
      <w:r w:rsidR="00C87249">
        <w:rPr>
          <w:rFonts w:ascii="Times New Roman" w:eastAsia="Times New Roman" w:hAnsi="Times New Roman" w:cs="Times New Roman"/>
          <w:color w:val="000000"/>
          <w:sz w:val="21"/>
          <w:szCs w:val="21"/>
        </w:rPr>
        <w:instrText>ADDIN CSL_CITATION {"citationItems":[{"id":"ITEM-1","itemData":{"author":[{"dropping-particle":"","family":"Yus","given":"Anita","non-dropping-particle":"","parse-names":false,"suffix":""},{"dropping-particle":"","family":"Ray","given":"Damaiwaty","non-dropping-particle":"","parse-names":false,"suffix":""}],"container-title":"Jurnal Tematik","id":"ITEM-1","issue":"4","issued":{"date-parts":[["2017"]]},"page":"1-9","title":"Persepsi Orang Tua dan Guru Tentang Bermain dan Belajar Anak Usia Dini","type":"article-journal","volume":"6"},"uris":["http://www.mendeley.com/documents/?uuid=d7d565d6-779d-4b46-8768-e4f652a07da9"]}],"mendeley":{"formattedCitation":"(Yus &amp; Ray, 2017)","plainTextFormattedCitation":"(Yus &amp; Ray, 2017)","previouslyFormattedCitation":"(Yus &amp; Ray, 2017)"},"properties":{"noteIndex":0},"schema":"https://github.com/citation-style-language/schema/raw/master/csl-citation.json"}</w:instrText>
      </w:r>
      <w:r w:rsidR="00C87249">
        <w:rPr>
          <w:rFonts w:ascii="Times New Roman" w:eastAsia="Times New Roman" w:hAnsi="Times New Roman" w:cs="Times New Roman"/>
          <w:color w:val="000000"/>
          <w:sz w:val="21"/>
          <w:szCs w:val="21"/>
        </w:rPr>
        <w:fldChar w:fldCharType="separate"/>
      </w:r>
      <w:r w:rsidR="00C87249" w:rsidRPr="00C87249">
        <w:rPr>
          <w:rFonts w:ascii="Times New Roman" w:eastAsia="Times New Roman" w:hAnsi="Times New Roman" w:cs="Times New Roman"/>
          <w:noProof/>
          <w:color w:val="000000"/>
          <w:sz w:val="21"/>
          <w:szCs w:val="21"/>
        </w:rPr>
        <w:t>(Yus &amp; Ray, 2017)</w:t>
      </w:r>
      <w:r w:rsidR="00C87249">
        <w:rPr>
          <w:rFonts w:ascii="Times New Roman" w:eastAsia="Times New Roman" w:hAnsi="Times New Roman" w:cs="Times New Roman"/>
          <w:color w:val="000000"/>
          <w:sz w:val="21"/>
          <w:szCs w:val="21"/>
        </w:rPr>
        <w:fldChar w:fldCharType="end"/>
      </w:r>
      <w:r w:rsidRPr="00A650C8">
        <w:rPr>
          <w:rFonts w:ascii="Times New Roman" w:eastAsia="Times New Roman" w:hAnsi="Times New Roman" w:cs="Times New Roman"/>
          <w:color w:val="000000"/>
          <w:sz w:val="21"/>
          <w:szCs w:val="21"/>
        </w:rPr>
        <w:t xml:space="preserve"> berpendapat bahwa setiap keluarga memiliki nilai-nilai yang seharusnya</w:t>
      </w:r>
      <w:r w:rsidR="00A34A0B">
        <w:rPr>
          <w:rFonts w:ascii="Times New Roman" w:eastAsia="Times New Roman" w:hAnsi="Times New Roman" w:cs="Times New Roman"/>
          <w:color w:val="000000"/>
          <w:sz w:val="21"/>
          <w:szCs w:val="21"/>
        </w:rPr>
        <w:t xml:space="preserve"> d</w:t>
      </w:r>
      <w:r w:rsidRPr="00A650C8">
        <w:rPr>
          <w:rFonts w:ascii="Times New Roman" w:eastAsia="Times New Roman" w:hAnsi="Times New Roman" w:cs="Times New Roman"/>
          <w:color w:val="000000"/>
          <w:sz w:val="21"/>
          <w:szCs w:val="21"/>
        </w:rPr>
        <w:t>idorong. Sikap menghakimi ini tidak hanya menentang konsep "pendidikan untuk semua" tetapi juga</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dapat mendorong marjinalisasi dalam pendidikan dan mempengaruhi kemitraan. Selanjutnya,</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Asumsi terhadap pilihan keluarga dan menanggapi kegiatan sekolah juga harus dihormati. </w:t>
      </w:r>
      <w:r w:rsidR="009B2E7C">
        <w:rPr>
          <w:rFonts w:ascii="Times New Roman" w:eastAsia="Times New Roman" w:hAnsi="Times New Roman" w:cs="Times New Roman"/>
          <w:color w:val="000000"/>
          <w:sz w:val="21"/>
          <w:szCs w:val="21"/>
        </w:rPr>
        <w:fldChar w:fldCharType="begin" w:fldLock="1"/>
      </w:r>
      <w:r w:rsidR="00C87249">
        <w:rPr>
          <w:rFonts w:ascii="Times New Roman" w:eastAsia="Times New Roman" w:hAnsi="Times New Roman" w:cs="Times New Roman"/>
          <w:color w:val="000000"/>
          <w:sz w:val="21"/>
          <w:szCs w:val="21"/>
        </w:rPr>
        <w:instrText>ADDIN CSL_CITATION {"citationItems":[{"id":"ITEM-1","itemData":{"DOI":"10.17509/pedagogia.v14i2.3878","ISSN":"1693-5276","abstract":"Keluarga  sebagai lembaga pendidikan yang pertama dan utama bagi seorang anak mempunya peran yang sangat besar untuk membekali anak menuju kehidupannya. Sesuai UUSPN No 20 tahun 2003, pendidikan adalah tanggung jawab bersama antara keluarga, masyarakat dan pemerintah, Pentingnya kemitraan sekolah dan keluarga adalah: 1)  Keluarga adalah pendidik yang pertama dan utama, tetapi dalam praktiknya masih banyak keluarga yang menyerahkan sepenuhnya tanggung jawab pendidikan anak pada sekolah, 2) Peran sekolah adalah membantu keluarga agar pelaksanaan pendidikan lebih sistimatis, efektif, dan hasilnya tersertifikasi, 3) Tidak semua kebutuhan pendidikan anak dapat dipenuhi oleh satuan pendidikan maupun keluarga, 4) Kerjasama keluarga dengan satuan pendidikan mutlak diperlukan, 5)Satuan pendidikan wajib mendorong kemitraan dan pelibatan keluarga dalam memajukan pendidikan anak mereka. Berdasarkan berbagai hasil penelitian menunjukkan bahwa dengan adanya kolaborasi antara keluarga dan sekolah berpengaruh meningkatkan kemajuan dan kesusksesan anak-anaknya. Kata kunci: Keluarga,kemitraan, pengaruh kolaborasi","author":[{"dropping-particle":"","family":"Hatimah","given":"Ihat","non-dropping-particle":"","parse-names":false,"suffix":""}],"container-title":"Pedagogia","id":"ITEM-1","issue":"2","issued":{"date-parts":[["2016"]]},"page":"290-297","title":"Keterlibatan Keluarga Dalam Kegiatan Di Sekolah Dalam Perspektif Kemitraan","type":"article-journal","volume":"14"},"uris":["http://www.mendeley.com/documents/?uuid=f1d9d7b9-7205-4c91-ad9f-a5943b13a50c"]}],"mendeley":{"formattedCitation":"(Hatimah, 2016)","plainTextFormattedCitation":"(Hatimah, 2016)","previouslyFormattedCitation":"(Hatimah, 2016)"},"properties":{"noteIndex":0},"schema":"https://github.com/citation-style-language/schema/raw/master/csl-citation.json"}</w:instrText>
      </w:r>
      <w:r w:rsidR="009B2E7C">
        <w:rPr>
          <w:rFonts w:ascii="Times New Roman" w:eastAsia="Times New Roman" w:hAnsi="Times New Roman" w:cs="Times New Roman"/>
          <w:color w:val="000000"/>
          <w:sz w:val="21"/>
          <w:szCs w:val="21"/>
        </w:rPr>
        <w:fldChar w:fldCharType="separate"/>
      </w:r>
      <w:r w:rsidR="009B2E7C" w:rsidRPr="009B2E7C">
        <w:rPr>
          <w:rFonts w:ascii="Times New Roman" w:eastAsia="Times New Roman" w:hAnsi="Times New Roman" w:cs="Times New Roman"/>
          <w:noProof/>
          <w:color w:val="000000"/>
          <w:sz w:val="21"/>
          <w:szCs w:val="21"/>
        </w:rPr>
        <w:t>(Hatimah, 2016)</w:t>
      </w:r>
      <w:r w:rsidR="009B2E7C">
        <w:rPr>
          <w:rFonts w:ascii="Times New Roman" w:eastAsia="Times New Roman" w:hAnsi="Times New Roman" w:cs="Times New Roman"/>
          <w:color w:val="000000"/>
          <w:sz w:val="21"/>
          <w:szCs w:val="21"/>
        </w:rPr>
        <w:fldChar w:fldCharType="end"/>
      </w:r>
      <w:r w:rsidRPr="00A650C8">
        <w:rPr>
          <w:rFonts w:ascii="Times New Roman" w:eastAsia="Times New Roman" w:hAnsi="Times New Roman" w:cs="Times New Roman"/>
          <w:color w:val="000000"/>
          <w:sz w:val="21"/>
          <w:szCs w:val="21"/>
        </w:rPr>
        <w:t xml:space="preserve"> menyebutkan bahwa guru tidak boleh berasumsi bahwa orang tua yang tidak datang ke pertemuan orang tua</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tidak tertarik dengan pendidikan anak-anak mereka. Ada beberapa alasan mengapa beberapa orang tua tidak</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menghadiri pertemuan orang tua, termasuk masalah transportasi dan mengasuh anak, serta negatif orang tua</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perasaan tentang hari-hari sekolah mereka sendiri. Tentu saja, sangat sulit bagi para guru ketika</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orang tua tidak menghadiri pertemuan orang tua karena program itu memberikan kesempatan bagi guru-orang tua</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untuk berbicara tentang perkembangan anak-anak di sekolah. Namun, </w:t>
      </w:r>
      <w:r w:rsidR="0019287B">
        <w:rPr>
          <w:rFonts w:ascii="Times New Roman" w:eastAsia="Times New Roman" w:hAnsi="Times New Roman" w:cs="Times New Roman"/>
          <w:color w:val="000000"/>
          <w:sz w:val="21"/>
          <w:szCs w:val="21"/>
        </w:rPr>
        <w:t xml:space="preserve">dalam bukunya </w:t>
      </w:r>
      <w:r w:rsidR="0019287B">
        <w:rPr>
          <w:rStyle w:val="FootnoteReference"/>
          <w:rFonts w:ascii="Times New Roman" w:eastAsia="Times New Roman" w:hAnsi="Times New Roman" w:cs="Times New Roman"/>
          <w:color w:val="000000"/>
          <w:sz w:val="21"/>
          <w:szCs w:val="21"/>
        </w:rPr>
        <w:fldChar w:fldCharType="begin" w:fldLock="1"/>
      </w:r>
      <w:r w:rsidR="008B734C">
        <w:rPr>
          <w:rFonts w:ascii="Times New Roman" w:eastAsia="Times New Roman" w:hAnsi="Times New Roman" w:cs="Times New Roman"/>
          <w:color w:val="000000"/>
          <w:sz w:val="21"/>
          <w:szCs w:val="21"/>
        </w:rPr>
        <w:instrText>ADDIN CSL_CITATION {"citationItems":[{"id":"ITEM-1","itemData":{"ISBN":"9786236402054","author":[{"dropping-particle":"","family":"Setiawan","given":"H R","non-dropping-particle":"","parse-names":false,"suffix":""},{"dropping-particle":"","family":"Harfiani","given":"R","non-dropping-particle":"","parse-names":false,"suffix":""}],"collection-title":"1","id":"ITEM-1","issued":{"date-parts":[["0"]]},"publisher":"umsu press","title":"Manajemen Peserta Didik: (Upaya Peningkatan Kualitas Lulusan","type":"book"},"uris":["http://www.mendeley.com/documents/?uuid=fa86e579-af25-4699-80fd-dc37a33eae61"]}],"mendeley":{"formattedCitation":"(Setiawan &amp; Harfiani, n.d.)","plainTextFormattedCitation":"(Setiawan &amp; Harfiani, n.d.)","previouslyFormattedCitation":"(Setiawan &amp; Harfiani, n.d.)"},"properties":{"noteIndex":0},"schema":"https://github.com/citation-style-language/schema/raw/master/csl-citation.json"}</w:instrText>
      </w:r>
      <w:r w:rsidR="0019287B">
        <w:rPr>
          <w:rStyle w:val="FootnoteReference"/>
          <w:rFonts w:ascii="Times New Roman" w:eastAsia="Times New Roman" w:hAnsi="Times New Roman" w:cs="Times New Roman"/>
          <w:color w:val="000000"/>
          <w:sz w:val="21"/>
          <w:szCs w:val="21"/>
        </w:rPr>
        <w:fldChar w:fldCharType="separate"/>
      </w:r>
      <w:r w:rsidR="0019287B" w:rsidRPr="0019287B">
        <w:rPr>
          <w:rFonts w:ascii="Times New Roman" w:eastAsia="Times New Roman" w:hAnsi="Times New Roman" w:cs="Times New Roman"/>
          <w:noProof/>
          <w:color w:val="000000"/>
          <w:sz w:val="21"/>
          <w:szCs w:val="21"/>
        </w:rPr>
        <w:t>(Setiawan &amp; Harfiani, n.d.)</w:t>
      </w:r>
      <w:r w:rsidR="0019287B">
        <w:rPr>
          <w:rStyle w:val="FootnoteReference"/>
          <w:rFonts w:ascii="Times New Roman" w:eastAsia="Times New Roman" w:hAnsi="Times New Roman" w:cs="Times New Roman"/>
          <w:color w:val="000000"/>
          <w:sz w:val="21"/>
          <w:szCs w:val="21"/>
        </w:rPr>
        <w:fldChar w:fldCharType="end"/>
      </w:r>
      <w:r w:rsidRPr="00A650C8">
        <w:rPr>
          <w:rFonts w:ascii="Times New Roman" w:eastAsia="Times New Roman" w:hAnsi="Times New Roman" w:cs="Times New Roman"/>
          <w:color w:val="000000"/>
          <w:sz w:val="21"/>
          <w:szCs w:val="21"/>
        </w:rPr>
        <w:t xml:space="preserve"> berpendapat bahwa </w:t>
      </w:r>
      <w:r w:rsidR="00327B71">
        <w:rPr>
          <w:rFonts w:ascii="Times New Roman" w:eastAsia="Times New Roman" w:hAnsi="Times New Roman" w:cs="Times New Roman"/>
          <w:color w:val="000000"/>
          <w:sz w:val="21"/>
          <w:szCs w:val="21"/>
        </w:rPr>
        <w:t xml:space="preserve">hal </w:t>
      </w:r>
      <w:r w:rsidRPr="00A650C8">
        <w:rPr>
          <w:rFonts w:ascii="Times New Roman" w:eastAsia="Times New Roman" w:hAnsi="Times New Roman" w:cs="Times New Roman"/>
          <w:color w:val="000000"/>
          <w:sz w:val="21"/>
          <w:szCs w:val="21"/>
        </w:rPr>
        <w:t>itu</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penting bagi guru dan administrator untuk mengembangkan pemahaman tentang kebutuhan khusus keluarga,</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mahir dalam keterampilan membangun hubungan dan interaksi khusus serta memiliki pengetahuan dan akses</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untuk dukungan dan akses yang ditargetkan.</w:t>
      </w:r>
    </w:p>
    <w:p w14:paraId="4CB0EE9A" w14:textId="68287F29" w:rsidR="00A650C8" w:rsidRPr="00A650C8" w:rsidRDefault="00A650C8" w:rsidP="00C87249">
      <w:pPr>
        <w:widowControl w:val="0"/>
        <w:pBdr>
          <w:top w:val="nil"/>
          <w:left w:val="nil"/>
          <w:bottom w:val="nil"/>
          <w:right w:val="nil"/>
          <w:between w:val="nil"/>
        </w:pBdr>
        <w:spacing w:line="240" w:lineRule="auto"/>
        <w:ind w:left="142" w:right="64" w:firstLine="578"/>
        <w:jc w:val="both"/>
        <w:rPr>
          <w:rFonts w:ascii="Times New Roman" w:eastAsia="Times New Roman" w:hAnsi="Times New Roman" w:cs="Times New Roman"/>
          <w:color w:val="000000"/>
          <w:sz w:val="21"/>
          <w:szCs w:val="21"/>
        </w:rPr>
      </w:pPr>
      <w:r w:rsidRPr="00A650C8">
        <w:rPr>
          <w:rFonts w:ascii="Times New Roman" w:eastAsia="Times New Roman" w:hAnsi="Times New Roman" w:cs="Times New Roman"/>
          <w:color w:val="000000"/>
          <w:sz w:val="21"/>
          <w:szCs w:val="21"/>
        </w:rPr>
        <w:t xml:space="preserve">Kedua, </w:t>
      </w:r>
      <w:r w:rsidR="00C87249" w:rsidRPr="00C87249">
        <w:rPr>
          <w:rFonts w:ascii="Times New Roman" w:eastAsia="Times New Roman" w:hAnsi="Times New Roman" w:cs="Times New Roman"/>
          <w:color w:val="000000"/>
          <w:sz w:val="21"/>
          <w:szCs w:val="21"/>
        </w:rPr>
        <w:fldChar w:fldCharType="begin" w:fldLock="1"/>
      </w:r>
      <w:r w:rsidR="00C87249">
        <w:rPr>
          <w:rFonts w:ascii="Times New Roman" w:eastAsia="Times New Roman" w:hAnsi="Times New Roman" w:cs="Times New Roman"/>
          <w:color w:val="000000"/>
          <w:sz w:val="21"/>
          <w:szCs w:val="21"/>
        </w:rPr>
        <w:instrText>ADDIN CSL_CITATION {"citationItems":[{"id":"ITEM-1","itemData":{"abstract":"Penelitian ini bertujuan untuk mengetahui: 1) Landasan pendidikan karakter secara holistik dan integratif di PAUD Terpadu Nuraini; 2) Lingkungan program PAUD dikembangkan untuk pengembangan pendidikan karakter secara holistik dan integratif; 3) aksi dan tindakan pendidik dalam perannya mengembangkan pendidikan karakter secara holistik dan integratif, dan 4) keterlibatan orangtua dalam model pendidikan karakter secara holistik dan integratif, Hasil penelitian ini dapat disimpulkan sebagai berikut: 1) Landasan Pendidikan Moral, Akhlak, Karakter secara Holistik dan Integratif di PAUD Terpadu ‘Aisyiyah Nur’aini menggunakan landasan agama, budaya lokal dan nilai-nilai obyektif bangsa. Nilai-nilai karakter dapat diajarkan secara sistematis dalam model Pendidikan karakter holistik sebagai berikut: a) Habituasi (pembiasaan dan pembudayaan yang baik), b) membelajarkan hal-hal yang baik (mora; knowing), c) moral Feeling and loving: merasakan dan mencintai yang baik, d) moral acting (tindakan yang baik), dan e) keteladanan (moral model) dari lingkungan sekitar; 2) lingkungan disini dibagi ke dalam lingkungan fisik dan lingkungan sosial. Di lihat dari lingkungan fisik menunjukkan kurangnya pencahayaan sekolah karena kondisi geografis sekolah yang berada di dataran rendah dan disekelilingnya terdapat bangunan tingkat sehingga kondisi sekolah terkesan gelap atau kurang pencahayaan yang terbuka. Lingkungan non fisik terlihat dari interaksi semua guru dalam mengembangkan pendidikan karakter secara holistik integratif. Pelaksanaan pendidikan karakter dilakukan setiap harinya di kelas melalui habituasi (pembiasaan) dengan pemodelan dari guru dengan syarat 5K (konsesus, komitmen, konsisten, kontinu dan konsekuen); 3) Aksi guru adalah mengintegrasikan karakter anak dalam pengembangan intelektual, moral dan fisik secara terpadu; dan 4) keterlibatan orang tua dalam pendidikan karakter melalui kegiatan parenting education dan parenting class.","author":[{"dropping-particle":"","family":"Widodo Hendro","given":"","non-dropping-particle":"","parse-names":false,"suffix":""},{"dropping-particle":"","family":"Vera","given":"Risti P Avanti","non-dropping-particle":"","parse-names":false,"suffix":""}],"container-title":"Al-Athfal: Jurnal Pendidikan Anak","id":"ITEM-1","issue":"2","issued":{"date-parts":[["2017"]]},"title":"Pendidikan Karakter Holistik Integratif di PAUD 'Aisyiyah Nur'aini Ngampilan Yogyakarta","type":"article-journal","volume":"3"},"uris":["http://www.mendeley.com/documents/?uuid=ce5c82da-9294-4d47-aeef-e4c88d3dbb2e"]}],"mendeley":{"formattedCitation":"(Widodo Hendro &amp; Vera, 2017)","plainTextFormattedCitation":"(Widodo Hendro &amp; Vera, 2017)","previouslyFormattedCitation":"(Widodo Hendro &amp; Vera, 2017)"},"properties":{"noteIndex":0},"schema":"https://github.com/citation-style-language/schema/raw/master/csl-citation.json"}</w:instrText>
      </w:r>
      <w:r w:rsidR="00C87249" w:rsidRPr="00C87249">
        <w:rPr>
          <w:rFonts w:ascii="Times New Roman" w:eastAsia="Times New Roman" w:hAnsi="Times New Roman" w:cs="Times New Roman"/>
          <w:color w:val="000000"/>
          <w:sz w:val="21"/>
          <w:szCs w:val="21"/>
        </w:rPr>
        <w:fldChar w:fldCharType="separate"/>
      </w:r>
      <w:r w:rsidR="00C87249" w:rsidRPr="00C87249">
        <w:rPr>
          <w:rFonts w:ascii="Times New Roman" w:eastAsia="Times New Roman" w:hAnsi="Times New Roman" w:cs="Times New Roman"/>
          <w:noProof/>
          <w:color w:val="000000"/>
          <w:sz w:val="21"/>
          <w:szCs w:val="21"/>
        </w:rPr>
        <w:t>(Widodo Hendro &amp; Vera, 2017)</w:t>
      </w:r>
      <w:r w:rsidR="00C87249" w:rsidRPr="00C87249">
        <w:rPr>
          <w:rFonts w:ascii="Times New Roman" w:eastAsia="Times New Roman" w:hAnsi="Times New Roman" w:cs="Times New Roman"/>
          <w:color w:val="000000"/>
          <w:sz w:val="21"/>
          <w:szCs w:val="21"/>
        </w:rPr>
        <w:fldChar w:fldCharType="end"/>
      </w:r>
      <w:r w:rsidR="00C87249">
        <w:rPr>
          <w:rFonts w:ascii="Times New Roman" w:eastAsia="Times New Roman" w:hAnsi="Times New Roman" w:cs="Times New Roman"/>
          <w:color w:val="000000"/>
          <w:sz w:val="21"/>
          <w:szCs w:val="21"/>
        </w:rPr>
        <w:t xml:space="preserve"> </w:t>
      </w:r>
      <w:r w:rsidR="005F5086">
        <w:rPr>
          <w:rFonts w:ascii="Times New Roman" w:eastAsia="Times New Roman" w:hAnsi="Times New Roman" w:cs="Times New Roman"/>
          <w:color w:val="000000"/>
          <w:sz w:val="21"/>
          <w:szCs w:val="21"/>
        </w:rPr>
        <w:t xml:space="preserve">berpendapat </w:t>
      </w:r>
      <w:r w:rsidRPr="00A650C8">
        <w:rPr>
          <w:rFonts w:ascii="Times New Roman" w:eastAsia="Times New Roman" w:hAnsi="Times New Roman" w:cs="Times New Roman"/>
          <w:color w:val="000000"/>
          <w:sz w:val="21"/>
          <w:szCs w:val="21"/>
        </w:rPr>
        <w:t>hambatan yang mungkin terjadi untuk menerapkan nilai keterbukaan adalah sekolah sering dipandang sebagai permusuhan</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lingkungan yang terkadang dapat mengintimidasi orang tua dan masyarakat </w:t>
      </w:r>
      <w:r w:rsidR="00C87249">
        <w:rPr>
          <w:rFonts w:ascii="Times New Roman" w:eastAsia="Times New Roman" w:hAnsi="Times New Roman" w:cs="Times New Roman"/>
          <w:color w:val="000000"/>
          <w:sz w:val="21"/>
          <w:szCs w:val="21"/>
        </w:rPr>
        <w:fldChar w:fldCharType="begin" w:fldLock="1"/>
      </w:r>
      <w:r w:rsidR="00C87249">
        <w:rPr>
          <w:rFonts w:ascii="Times New Roman" w:eastAsia="Times New Roman" w:hAnsi="Times New Roman" w:cs="Times New Roman"/>
          <w:color w:val="000000"/>
          <w:sz w:val="21"/>
          <w:szCs w:val="21"/>
        </w:rPr>
        <w:instrText>ADDIN CSL_CITATION {"citationItems":[{"id":"ITEM-1","itemData":{"ISBN":"9789793764917","abstract":"… untuk PAUD HI. Namun demikian, masih terdapat kekurangan model pengembangan PAUD HI … DI beberapa lokasi sudah merupakan anggapan umum, bahwa mutu PAUD nonformal …","author":[{"dropping-particle":"","family":"Dewees","given":"Antony","non-dropping-particle":"","parse-names":false,"suffix":""},{"dropping-particle":"","family":"Febriana","given":"Ira","non-dropping-particle":"","parse-names":false,"suffix":""},{"dropping-particle":"","family":"Usman","given":"Syaikhu","non-dropping-particle":"","parse-names":false,"suffix":""},{"dropping-particle":"","family":"Herarti","given":"Fitriana Wuri","non-dropping-particle":"","parse-names":false,"suffix":""}],"id":"ITEM-1","issued":{"date-parts":[["2003"]]},"title":"Studi Strategi Pengembangan Anak Usia Dini di Indonesia","type":"book"},"uris":["http://www.mendeley.com/documents/?uuid=6fd60730-dd02-483e-9e14-63dedc21b289"]}],"mendeley":{"formattedCitation":"(Dewees, Febriana, Usman, &amp; Herarti, 2003)","plainTextFormattedCitation":"(Dewees, Febriana, Usman, &amp; Herarti, 2003)","previouslyFormattedCitation":"(Dewees, Febriana, Usman, &amp; Herarti, 2003)"},"properties":{"noteIndex":0},"schema":"https://github.com/citation-style-language/schema/raw/master/csl-citation.json"}</w:instrText>
      </w:r>
      <w:r w:rsidR="00C87249">
        <w:rPr>
          <w:rFonts w:ascii="Times New Roman" w:eastAsia="Times New Roman" w:hAnsi="Times New Roman" w:cs="Times New Roman"/>
          <w:color w:val="000000"/>
          <w:sz w:val="21"/>
          <w:szCs w:val="21"/>
        </w:rPr>
        <w:fldChar w:fldCharType="separate"/>
      </w:r>
      <w:r w:rsidR="00C87249" w:rsidRPr="00C87249">
        <w:rPr>
          <w:rFonts w:ascii="Times New Roman" w:eastAsia="Times New Roman" w:hAnsi="Times New Roman" w:cs="Times New Roman"/>
          <w:noProof/>
          <w:color w:val="000000"/>
          <w:sz w:val="21"/>
          <w:szCs w:val="21"/>
        </w:rPr>
        <w:t>(Dewees, Febriana, Usman, &amp; Herarti, 2003)</w:t>
      </w:r>
      <w:r w:rsidR="00C87249">
        <w:rPr>
          <w:rFonts w:ascii="Times New Roman" w:eastAsia="Times New Roman" w:hAnsi="Times New Roman" w:cs="Times New Roman"/>
          <w:color w:val="000000"/>
          <w:sz w:val="21"/>
          <w:szCs w:val="21"/>
        </w:rPr>
        <w:fldChar w:fldCharType="end"/>
      </w:r>
      <w:r w:rsidR="00C87249">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berpendapat bahwa beberapa keluarga mungkin tidak terlibat dalam kemitraan karena mereka</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memiliki kenangan dan pengalaman yang tidak menyenangkan tentang Sekolah. Keadaan ini mempromosikan penghindaran dan</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lolos dari perilaku yang membuat keterlibatan keluarga menjadi sulit. Untuk mengatasi kendala ini, saya berpendapat bahwa</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Guru harus memberdayakan keterlibatan keluarga dan menciptakan lingkungan yang ramah di sekolah.</w:t>
      </w:r>
      <w:r w:rsidR="005F5086">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Ciri khas sekolah yang ramah keluarga meliputi (1) menyediakan lingkungan dimana semua</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keluarga merasa disambut, dihargai dan dihormati, (2) semua keluarga memiliki kesempatan untuk berbicara </w:t>
      </w:r>
      <w:r w:rsidR="00D05FB7">
        <w:rPr>
          <w:rFonts w:ascii="Times New Roman" w:eastAsia="Times New Roman" w:hAnsi="Times New Roman" w:cs="Times New Roman"/>
          <w:color w:val="000000"/>
          <w:sz w:val="21"/>
          <w:szCs w:val="21"/>
        </w:rPr>
        <w:t>pendapat</w:t>
      </w:r>
      <w:r w:rsidRPr="00A650C8">
        <w:rPr>
          <w:rFonts w:ascii="Times New Roman" w:eastAsia="Times New Roman" w:hAnsi="Times New Roman" w:cs="Times New Roman"/>
          <w:color w:val="000000"/>
          <w:sz w:val="21"/>
          <w:szCs w:val="21"/>
        </w:rPr>
        <w:t xml:space="preserve"> mereka,</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(3) Semua keluarga memiliki kesempatan untuk terlibat dalam kegiatan sekolah, (4) Semua keluarga puas dengan</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elemen-elemen ini</w:t>
      </w:r>
      <w:r w:rsidR="005F5086">
        <w:rPr>
          <w:rFonts w:ascii="Times New Roman" w:eastAsia="Times New Roman" w:hAnsi="Times New Roman" w:cs="Times New Roman"/>
          <w:color w:val="000000"/>
          <w:sz w:val="21"/>
          <w:szCs w:val="21"/>
        </w:rPr>
        <w:t>.</w:t>
      </w:r>
      <w:r w:rsidR="00D05FB7">
        <w:rPr>
          <w:rFonts w:ascii="Times New Roman" w:eastAsia="Times New Roman" w:hAnsi="Times New Roman" w:cs="Times New Roman"/>
          <w:color w:val="000000"/>
          <w:sz w:val="21"/>
          <w:szCs w:val="21"/>
        </w:rPr>
        <w:t xml:space="preserve"> </w:t>
      </w:r>
      <w:r w:rsidR="00C87249">
        <w:rPr>
          <w:rFonts w:ascii="Times New Roman" w:eastAsia="Times New Roman" w:hAnsi="Times New Roman" w:cs="Times New Roman"/>
          <w:color w:val="000000"/>
          <w:sz w:val="21"/>
          <w:szCs w:val="21"/>
        </w:rPr>
        <w:fldChar w:fldCharType="begin" w:fldLock="1"/>
      </w:r>
      <w:r w:rsidR="00C87249">
        <w:rPr>
          <w:rFonts w:ascii="Times New Roman" w:eastAsia="Times New Roman" w:hAnsi="Times New Roman" w:cs="Times New Roman"/>
          <w:color w:val="000000"/>
          <w:sz w:val="21"/>
          <w:szCs w:val="21"/>
        </w:rPr>
        <w:instrText>ADDIN CSL_CITATION {"citationItems":[{"id":"ITEM-1","itemData":{"author":[{"dropping-particle":"","family":"Indriyani","given":"Okii ayuk","non-dropping-particle":"","parse-names":false,"suffix":""}],"id":"ITEM-1","issued":{"date-parts":[["0"]]},"title":"Analisis Tingkat Pemhaman Guru Terhadap Asesmen Perkembangan Anak Usia Dini pada Taman Kanak-Kanak","type":"article-journal"},"uris":["http://www.mendeley.com/documents/?uuid=249f00d2-2731-4bd4-b052-98befe426e77"]}],"mendeley":{"formattedCitation":"(Indriyani, n.d.)","plainTextFormattedCitation":"(Indriyani, n.d.)","previouslyFormattedCitation":"(Indriyani, n.d.)"},"properties":{"noteIndex":0},"schema":"https://github.com/citation-style-language/schema/raw/master/csl-citation.json"}</w:instrText>
      </w:r>
      <w:r w:rsidR="00C87249">
        <w:rPr>
          <w:rFonts w:ascii="Times New Roman" w:eastAsia="Times New Roman" w:hAnsi="Times New Roman" w:cs="Times New Roman"/>
          <w:color w:val="000000"/>
          <w:sz w:val="21"/>
          <w:szCs w:val="21"/>
        </w:rPr>
        <w:fldChar w:fldCharType="separate"/>
      </w:r>
      <w:r w:rsidR="00C87249" w:rsidRPr="00C87249">
        <w:rPr>
          <w:rFonts w:ascii="Times New Roman" w:eastAsia="Times New Roman" w:hAnsi="Times New Roman" w:cs="Times New Roman"/>
          <w:noProof/>
          <w:color w:val="000000"/>
          <w:sz w:val="21"/>
          <w:szCs w:val="21"/>
        </w:rPr>
        <w:t>(Indriyani, n.d.)</w:t>
      </w:r>
      <w:r w:rsidR="00C87249">
        <w:rPr>
          <w:rFonts w:ascii="Times New Roman" w:eastAsia="Times New Roman" w:hAnsi="Times New Roman" w:cs="Times New Roman"/>
          <w:color w:val="000000"/>
          <w:sz w:val="21"/>
          <w:szCs w:val="21"/>
        </w:rPr>
        <w:fldChar w:fldCharType="end"/>
      </w:r>
      <w:r w:rsidR="00C87249">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juga mendorong pendekatan sekolah seperti keluarga yang mendorong guru untuk</w:t>
      </w:r>
      <w:r w:rsidR="001B47B1">
        <w:rPr>
          <w:rFonts w:ascii="Times New Roman" w:eastAsia="Times New Roman" w:hAnsi="Times New Roman" w:cs="Times New Roman"/>
          <w:color w:val="000000"/>
          <w:sz w:val="21"/>
          <w:szCs w:val="21"/>
        </w:rPr>
        <w:t xml:space="preserve"> </w:t>
      </w:r>
      <w:r w:rsidR="00D05FB7">
        <w:rPr>
          <w:rFonts w:ascii="Times New Roman" w:eastAsia="Times New Roman" w:hAnsi="Times New Roman" w:cs="Times New Roman"/>
          <w:color w:val="000000"/>
          <w:sz w:val="21"/>
          <w:szCs w:val="21"/>
        </w:rPr>
        <w:t xml:space="preserve">welcome kepada </w:t>
      </w:r>
      <w:r w:rsidRPr="00A650C8">
        <w:rPr>
          <w:rFonts w:ascii="Times New Roman" w:eastAsia="Times New Roman" w:hAnsi="Times New Roman" w:cs="Times New Roman"/>
          <w:color w:val="000000"/>
          <w:sz w:val="21"/>
          <w:szCs w:val="21"/>
        </w:rPr>
        <w:t>semua keluarga, tidak hanya keluarga yang mudah dijangkau. Dengan mendirikan sekolah yang ramah keluarga,</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keluarga dan masyarakat akan merasa diterima sehingga dapat mendorong keterbukaan untuk berbagi informasi</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mengenai perkembangan belajar </w:t>
      </w:r>
      <w:r w:rsidR="00E10703">
        <w:rPr>
          <w:rFonts w:ascii="Times New Roman" w:eastAsia="Times New Roman" w:hAnsi="Times New Roman" w:cs="Times New Roman"/>
          <w:color w:val="000000"/>
          <w:sz w:val="21"/>
          <w:szCs w:val="21"/>
        </w:rPr>
        <w:t>anak</w:t>
      </w:r>
      <w:r w:rsidRPr="00A650C8">
        <w:rPr>
          <w:rFonts w:ascii="Times New Roman" w:eastAsia="Times New Roman" w:hAnsi="Times New Roman" w:cs="Times New Roman"/>
          <w:color w:val="000000"/>
          <w:sz w:val="21"/>
          <w:szCs w:val="21"/>
        </w:rPr>
        <w:t>.</w:t>
      </w:r>
    </w:p>
    <w:p w14:paraId="36AC1A5A" w14:textId="7E452F37" w:rsidR="00A650C8" w:rsidRPr="00A650C8" w:rsidRDefault="00A650C8" w:rsidP="00E72B0D">
      <w:pPr>
        <w:widowControl w:val="0"/>
        <w:pBdr>
          <w:top w:val="nil"/>
          <w:left w:val="nil"/>
          <w:bottom w:val="nil"/>
          <w:right w:val="nil"/>
          <w:between w:val="nil"/>
        </w:pBdr>
        <w:spacing w:line="240" w:lineRule="auto"/>
        <w:ind w:left="142" w:right="62" w:firstLine="578"/>
        <w:jc w:val="both"/>
        <w:rPr>
          <w:rFonts w:ascii="Times New Roman" w:eastAsia="Times New Roman" w:hAnsi="Times New Roman" w:cs="Times New Roman"/>
          <w:color w:val="000000"/>
          <w:sz w:val="21"/>
          <w:szCs w:val="21"/>
        </w:rPr>
      </w:pPr>
      <w:r w:rsidRPr="00A650C8">
        <w:rPr>
          <w:rFonts w:ascii="Times New Roman" w:eastAsia="Times New Roman" w:hAnsi="Times New Roman" w:cs="Times New Roman"/>
          <w:color w:val="000000"/>
          <w:sz w:val="21"/>
          <w:szCs w:val="21"/>
        </w:rPr>
        <w:t>Ketiga, tantangan untuk menerapkan komponen mutual trust adalah anggapan sekolah bahwa keluarga dan</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masyarakat kurang mampu </w:t>
      </w:r>
      <w:r w:rsidRPr="00A650C8">
        <w:rPr>
          <w:rFonts w:ascii="Times New Roman" w:eastAsia="Times New Roman" w:hAnsi="Times New Roman" w:cs="Times New Roman"/>
          <w:color w:val="000000"/>
          <w:sz w:val="21"/>
          <w:szCs w:val="21"/>
        </w:rPr>
        <w:lastRenderedPageBreak/>
        <w:t>dalam proses pendidikan</w:t>
      </w:r>
      <w:r w:rsidR="00E72B0D">
        <w:rPr>
          <w:rFonts w:ascii="Times New Roman" w:eastAsia="Times New Roman" w:hAnsi="Times New Roman" w:cs="Times New Roman"/>
          <w:color w:val="000000"/>
          <w:sz w:val="21"/>
          <w:szCs w:val="21"/>
        </w:rPr>
        <w:t xml:space="preserve"> dikutip dari </w:t>
      </w:r>
      <w:r w:rsidR="00B566B8">
        <w:rPr>
          <w:rFonts w:ascii="Times New Roman" w:eastAsia="Times New Roman" w:hAnsi="Times New Roman" w:cs="Times New Roman"/>
          <w:color w:val="000000"/>
          <w:sz w:val="21"/>
          <w:szCs w:val="21"/>
        </w:rPr>
        <w:fldChar w:fldCharType="begin" w:fldLock="1"/>
      </w:r>
      <w:r w:rsidR="00E024A4">
        <w:rPr>
          <w:rFonts w:ascii="Times New Roman" w:eastAsia="Times New Roman" w:hAnsi="Times New Roman" w:cs="Times New Roman"/>
          <w:color w:val="000000"/>
          <w:sz w:val="21"/>
          <w:szCs w:val="21"/>
        </w:rPr>
        <w:instrText>ADDIN CSL_CITATION {"citationItems":[{"id":"ITEM-1","itemData":{"abstract":"There are three models relationship among school and its stakeholders; professional, advocacy, and partnership. To gain the partnership there are some long processes among school, parent and community. Started by mutual understanding, then building partnership, choosing the partnership program, and solve the obstacles around the partnership program. In reality, partnership among school, family and community is not a priority in school program plan. The challenge may come from each one. The school has some ego and lack of time and energy. The parent or family has only little knowledge about partnership or education, beside they has some financial problem. There are some solutions to help school, family and community to building a strong partnership, such as building a simple program, arrange a reciprocal journal, mentoring program, partnering with another institutions, and innovation of tax program. Meanwhile, the decision maker could improve the parent and community participation in school by allocates some budget to build a community center, stimulates the various project and program, allocating some budget and incentive for who participate in partnership program, and giving more chance for the teachers and parents to improve the skill and knowledge related to partnership program.","author":[{"dropping-particle":"","family":"Utari","given":"Rahmania","non-dropping-particle":"","parse-names":false,"suffix":""}],"container-title":"Jurnal Manajemen Pendidikan UNY","id":"ITEM-1","issued":{"date-parts":[["2010"]]},"title":"Tantangan Kemitraan Orangtua, Sekolah, Dan Masyarakat","type":"article-journal"},"uris":["http://www.mendeley.com/documents/?uuid=11cf420e-10fd-4306-94d9-ac72c06517e1"]}],"mendeley":{"formattedCitation":"(Utari, 2010)","plainTextFormattedCitation":"(Utari, 2010)","previouslyFormattedCitation":"(Utari, 2010)"},"properties":{"noteIndex":0},"schema":"https://github.com/citation-style-language/schema/raw/master/csl-citation.json"}</w:instrText>
      </w:r>
      <w:r w:rsidR="00B566B8">
        <w:rPr>
          <w:rFonts w:ascii="Times New Roman" w:eastAsia="Times New Roman" w:hAnsi="Times New Roman" w:cs="Times New Roman"/>
          <w:color w:val="000000"/>
          <w:sz w:val="21"/>
          <w:szCs w:val="21"/>
        </w:rPr>
        <w:fldChar w:fldCharType="separate"/>
      </w:r>
      <w:r w:rsidR="00B566B8" w:rsidRPr="00B566B8">
        <w:rPr>
          <w:rFonts w:ascii="Times New Roman" w:eastAsia="Times New Roman" w:hAnsi="Times New Roman" w:cs="Times New Roman"/>
          <w:noProof/>
          <w:color w:val="000000"/>
          <w:sz w:val="21"/>
          <w:szCs w:val="21"/>
        </w:rPr>
        <w:t>(Utari, 2010)</w:t>
      </w:r>
      <w:r w:rsidR="00B566B8">
        <w:rPr>
          <w:rFonts w:ascii="Times New Roman" w:eastAsia="Times New Roman" w:hAnsi="Times New Roman" w:cs="Times New Roman"/>
          <w:color w:val="000000"/>
          <w:sz w:val="21"/>
          <w:szCs w:val="21"/>
        </w:rPr>
        <w:fldChar w:fldCharType="end"/>
      </w:r>
      <w:r w:rsidR="00B566B8">
        <w:rPr>
          <w:rFonts w:ascii="Times New Roman" w:eastAsia="Times New Roman" w:hAnsi="Times New Roman" w:cs="Times New Roman"/>
          <w:color w:val="000000"/>
          <w:sz w:val="21"/>
          <w:szCs w:val="21"/>
        </w:rPr>
        <w:t xml:space="preserve"> </w:t>
      </w:r>
      <w:r w:rsidR="00E72B0D">
        <w:rPr>
          <w:rFonts w:ascii="Times New Roman" w:eastAsia="Times New Roman" w:hAnsi="Times New Roman" w:cs="Times New Roman"/>
          <w:color w:val="000000"/>
          <w:sz w:val="21"/>
          <w:szCs w:val="21"/>
        </w:rPr>
        <w:t xml:space="preserve"> berupa</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sikap terhadap keterlibatan orang tua yang meliputi: Orang tua sebagai masalah, orang tua sebagai musuh,</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orang tua sebagai rentan, orang tua sebagai kurang mampu, orang tua sebagai membutuhkan perawatan, orang tua sebagai kausal dan orang tua</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perlu dijaga pada "jarak profesional." Semua identifikasi itu menekankan bahwa orang tua adalah</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sering dilihat sebagai bagian dari masalah daripada solusi</w:t>
      </w:r>
      <w:r w:rsidR="00E72B0D">
        <w:rPr>
          <w:rFonts w:ascii="Times New Roman" w:eastAsia="Times New Roman" w:hAnsi="Times New Roman" w:cs="Times New Roman"/>
          <w:color w:val="000000"/>
          <w:sz w:val="21"/>
          <w:szCs w:val="21"/>
        </w:rPr>
        <w:t xml:space="preserve"> </w:t>
      </w:r>
      <w:r w:rsidR="008B734C">
        <w:rPr>
          <w:rFonts w:ascii="Times New Roman" w:eastAsia="Times New Roman" w:hAnsi="Times New Roman" w:cs="Times New Roman"/>
          <w:color w:val="000000"/>
          <w:sz w:val="21"/>
          <w:szCs w:val="21"/>
        </w:rPr>
        <w:fldChar w:fldCharType="begin" w:fldLock="1"/>
      </w:r>
      <w:r w:rsidR="00B566B8">
        <w:rPr>
          <w:rFonts w:ascii="Times New Roman" w:eastAsia="Times New Roman" w:hAnsi="Times New Roman" w:cs="Times New Roman"/>
          <w:color w:val="000000"/>
          <w:sz w:val="21"/>
          <w:szCs w:val="21"/>
        </w:rPr>
        <w:instrText>ADDIN CSL_CITATION {"citationItems":[{"id":"ITEM-1","itemData":{"DOI":"10.21043/edukasia.v8i2.757","ISSN":"1907-7254","abstract":"&lt;p&gt;Pendidikan karakter merupakan langkah  sangat penting dan strategis dalam  membangun kembali jati  diri  bangsa dan menggalang pembentukan masyarakat Indonesia baru. Pendekatan dalam penelitian ini adalah studi kepustakaan. Hasil kajian ini menunjukkan bahwa membentuk  siswa yang berkarakter bukan suatu upaya mudah dan cepat. Hal tersebut memerlukan upaya terus menerus dan refleksi mendalam  untuk membuat rentetan (&lt;em&gt;Moral  Choice&lt;/em&gt;)  keputusan moral yang harus ditindaklanjuti dengan aksi nyata, sehingga menjadi hal yang praktis dan reflektif. Diperlukan sejumlah waktu untuk membuat semua itu menjadi (&lt;em&gt;custom&lt;/em&gt;) kebiasaan dan membentuk watak atau tabiat seseorang. Karakter pendidikan harus  melibatkan   berbagai pihak,   di keluarga dan rumah tangga, lingkungan sekolah, dan masyarakat. Hal ini merupakan langkah utama yang harus dilakukan ialah menyambung kembali hubungan dan jaringan pendidikan yang nyaris putus diantara ketiga lingkungan  pendidikan tersebut. Pembentukan sifat dan karakter pendidikan tidak akan pernah berhasil  selama  diantara ketiga lingkungan  pendidikan tidak ada keharmonisan dan kesinambungan. Melihat kenyataan ini, membentuk  karakter siswa yang berkualitas diperlukan pengaruh yang kuat dari keluarga, sekolah, dan mayarakat.&lt;/p&gt;&lt;p&gt;&lt;strong&gt;Kata kunci: peran keluarga, sekolah, masyarakat, karakter&lt;/strong&gt;&lt;/p&gt;&lt;p&gt;&lt;em&gt;R&lt;/em&gt;&lt;em&gt;O&lt;/em&gt;&lt;em&gt;LE OF THE FAMILY, SCHOOL AND SOCIETY IN CREATING A QUALITY CHARACTER. Character education is a very important  and strategic step in the rebuilding of national identity and mobilize  the formation  of new Indonesian  society. This study uses library research. The result of this study is that forming character of students  is not an easy and quick effort. It requires continuous effort and deep reflection to make  a series of Moral Choice (moral judgment) that must be followed  up with concrete action,  so that it becomes practical and reflective. The necessary amount  of time to make it into a custom (habit) and establish a character or a person’s character. Character education should involve various stakeholders, in the family and household, school, and community. This is a major step that must be done  is to reconnect the relationship and educational networks that breaking point between the third educational environment. The formation of the nature and character education will never succeed as long as the third among the educational environment there is no harmony and continuity.&lt;/em&gt;&lt;…","author":[{"dropping-particle":"","family":"Subianto","given":"Jito","non-dropping-particle":"","parse-names":false,"suffix":""}],"container-title":"Edukasia : Jurnal Penelitian Pendidikan Islam","id":"ITEM-1","issue":"2","issued":{"date-parts":[["2013"]]},"page":"331-354","title":"Peran Keluarga, Sekolah, Dan Masyarakat Dalam Pembentukan Karakter Berkualitas","type":"article-journal","volume":"8"},"uris":["http://www.mendeley.com/documents/?uuid=5ceef2e4-c41c-4f94-bbd9-3d68dcbf5b80"]}],"mendeley":{"formattedCitation":"(Subianto, 2013)","plainTextFormattedCitation":"(Subianto, 2013)","previouslyFormattedCitation":"(Subianto, 2013)"},"properties":{"noteIndex":0},"schema":"https://github.com/citation-style-language/schema/raw/master/csl-citation.json"}</w:instrText>
      </w:r>
      <w:r w:rsidR="008B734C">
        <w:rPr>
          <w:rFonts w:ascii="Times New Roman" w:eastAsia="Times New Roman" w:hAnsi="Times New Roman" w:cs="Times New Roman"/>
          <w:color w:val="000000"/>
          <w:sz w:val="21"/>
          <w:szCs w:val="21"/>
        </w:rPr>
        <w:fldChar w:fldCharType="separate"/>
      </w:r>
      <w:r w:rsidR="008B734C" w:rsidRPr="008B734C">
        <w:rPr>
          <w:rFonts w:ascii="Times New Roman" w:eastAsia="Times New Roman" w:hAnsi="Times New Roman" w:cs="Times New Roman"/>
          <w:noProof/>
          <w:color w:val="000000"/>
          <w:sz w:val="21"/>
          <w:szCs w:val="21"/>
        </w:rPr>
        <w:t>(Subianto, 2013)</w:t>
      </w:r>
      <w:r w:rsidR="008B734C">
        <w:rPr>
          <w:rFonts w:ascii="Times New Roman" w:eastAsia="Times New Roman" w:hAnsi="Times New Roman" w:cs="Times New Roman"/>
          <w:color w:val="000000"/>
          <w:sz w:val="21"/>
          <w:szCs w:val="21"/>
        </w:rPr>
        <w:fldChar w:fldCharType="end"/>
      </w:r>
      <w:r w:rsidRPr="00A650C8">
        <w:rPr>
          <w:rFonts w:ascii="Times New Roman" w:eastAsia="Times New Roman" w:hAnsi="Times New Roman" w:cs="Times New Roman"/>
          <w:color w:val="000000"/>
          <w:sz w:val="21"/>
          <w:szCs w:val="21"/>
        </w:rPr>
        <w:t>.</w:t>
      </w:r>
      <w:r w:rsidR="00E72B0D">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Tantangan ini dapat diselesaikan dengan menumbuhkan pemahaman guru bahwa keluarga dan masyarakat</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memiliki hak dan peran dalam pengembangan pembelajaran </w:t>
      </w:r>
      <w:r w:rsidR="00E10703">
        <w:rPr>
          <w:rFonts w:ascii="Times New Roman" w:eastAsia="Times New Roman" w:hAnsi="Times New Roman" w:cs="Times New Roman"/>
          <w:color w:val="000000"/>
          <w:sz w:val="21"/>
          <w:szCs w:val="21"/>
        </w:rPr>
        <w:t>anak</w:t>
      </w:r>
      <w:r w:rsidR="00E72B0D">
        <w:rPr>
          <w:rFonts w:ascii="Times New Roman" w:eastAsia="Times New Roman" w:hAnsi="Times New Roman" w:cs="Times New Roman"/>
          <w:color w:val="000000"/>
          <w:sz w:val="21"/>
          <w:szCs w:val="21"/>
        </w:rPr>
        <w:t xml:space="preserve"> maka sudah seharusnya</w:t>
      </w:r>
      <w:r w:rsidRPr="00A650C8">
        <w:rPr>
          <w:rFonts w:ascii="Times New Roman" w:eastAsia="Times New Roman" w:hAnsi="Times New Roman" w:cs="Times New Roman"/>
          <w:color w:val="000000"/>
          <w:sz w:val="21"/>
          <w:szCs w:val="21"/>
        </w:rPr>
        <w:t xml:space="preserve"> bahwa guru</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harus mengakui hak orang tua untuk terlibat dalam kegiatan sekolah dan berbagi akuntabilitas dan</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tanggung jawab dalam bentuk kemitraan. </w:t>
      </w:r>
      <w:r w:rsidR="00E72B0D">
        <w:rPr>
          <w:rFonts w:ascii="Times New Roman" w:eastAsia="Times New Roman" w:hAnsi="Times New Roman" w:cs="Times New Roman"/>
          <w:color w:val="000000"/>
          <w:sz w:val="21"/>
          <w:szCs w:val="21"/>
        </w:rPr>
        <w:t xml:space="preserve">Dikutip dari </w:t>
      </w:r>
      <w:r w:rsidR="008B734C" w:rsidRPr="008B734C">
        <w:rPr>
          <w:rFonts w:ascii="Times New Roman" w:eastAsia="Times New Roman" w:hAnsi="Times New Roman" w:cs="Times New Roman"/>
          <w:color w:val="000000"/>
          <w:sz w:val="21"/>
          <w:szCs w:val="21"/>
        </w:rPr>
        <w:fldChar w:fldCharType="begin" w:fldLock="1"/>
      </w:r>
      <w:r w:rsidR="008B734C">
        <w:rPr>
          <w:rFonts w:ascii="Times New Roman" w:eastAsia="Times New Roman" w:hAnsi="Times New Roman" w:cs="Times New Roman"/>
          <w:color w:val="000000"/>
          <w:sz w:val="21"/>
          <w:szCs w:val="21"/>
        </w:rPr>
        <w:instrText>ADDIN CSL_CITATION {"citationItems":[{"id":"ITEM-1","itemData":{"abstract":"Kajian ini dijalankan bertujuan meneroka tahap penglibatan ibu bapa dalam pendidikan anak-anak ketika di sekolah rendah berdasarkan lima jenis penglibatan ibu bapa Epstein. Responden kajian merupakan ibu bapa murid-murid Tahun 4, 5 dan 6 dari sebuah sekolah rendah bantuan penuh kerajaan. Kajian tinjauan ini menggunakan sepenuhnya soal selidik dalam mendapatkan data yang kemudiannya dianalisis secara deskriptifdan inferensi menggunakan SPSS. Hasil kajian menunjukkan tahap penglibatan responden berada pada tahap yang baik untuk tiga jenis penglibatan iaitu memenuhi tanggungjawab sebagai ibu bapa, pembelajaran di rumah dan pembuat keputusan manakala penglibatan ibu bapa dalam komunikasi berada pada tahap sederhana. Penglibatan ibu bapa sebagai sukarelawan pula didapati berada pada tahap rendah. Tahap pendidikan ibu bapa pula didapati berkorelasi secara signifikan untuk pembelajaran di rumah dan komunikasi. Kajian ini mendapati aktiviti membantu anak menyiapkan kerja sekolah dan menyemak kerja sekolah anak merupakan strategi yang paling kerap dilakukan oleh ibu bapa tanpa mengira latar belakang pendidikan mereka untuk menyumbang dalam pendidikan anak-anak mereka di peringkat sekolah rendah. Penglibatan ibu bapa sebagai sukarelawan di sekolah perlu ditingkatkan sejajar dengan hasrat pihak sekolah dan kementerian yang mahukan ibu bapa dan komuniti menyumbang kepada pencapaian anak mereka di sekolah.","author":[{"dropping-particle":"","family":"Aida Hartini","given":"Mahmud","non-dropping-particle":"","parse-names":false,"suffix":""},{"dropping-particle":"","family":"Zolkepeli","given":"Haron","non-dropping-particle":"","parse-names":false,"suffix":""}],"container-title":"E-Prosiding PASAK 2 - Jilid 1: Subtema Pendidikan, Teknologi Maklumat, Politik dan Kepimpinan","id":"ITEM-1","issue":"1","issued":{"date-parts":[["2017"]]},"title":"Penglibatan ibu bapa dalam pendidikan anak-anak di sekolah rendah","type":"article-journal"},"uris":["http://www.mendeley.com/documents/?uuid=077caad0-7936-4741-aac8-55124877e035"]}],"mendeley":{"formattedCitation":"(Aida Hartini &amp; Zolkepeli, 2017)","plainTextFormattedCitation":"(Aida Hartini &amp; Zolkepeli, 2017)","previouslyFormattedCitation":"(Aida Hartini &amp; Zolkepeli, 2017)"},"properties":{"noteIndex":0},"schema":"https://github.com/citation-style-language/schema/raw/master/csl-citation.json"}</w:instrText>
      </w:r>
      <w:r w:rsidR="008B734C" w:rsidRPr="008B734C">
        <w:rPr>
          <w:rFonts w:ascii="Times New Roman" w:eastAsia="Times New Roman" w:hAnsi="Times New Roman" w:cs="Times New Roman"/>
          <w:color w:val="000000"/>
          <w:sz w:val="21"/>
          <w:szCs w:val="21"/>
        </w:rPr>
        <w:fldChar w:fldCharType="separate"/>
      </w:r>
      <w:r w:rsidR="008B734C" w:rsidRPr="008B734C">
        <w:rPr>
          <w:rFonts w:ascii="Times New Roman" w:eastAsia="Times New Roman" w:hAnsi="Times New Roman" w:cs="Times New Roman"/>
          <w:noProof/>
          <w:color w:val="000000"/>
          <w:sz w:val="21"/>
          <w:szCs w:val="21"/>
        </w:rPr>
        <w:t>(Aida Hartini &amp; Zolkepeli, 2017)</w:t>
      </w:r>
      <w:r w:rsidR="008B734C" w:rsidRPr="008B734C">
        <w:rPr>
          <w:rFonts w:ascii="Times New Roman" w:eastAsia="Times New Roman" w:hAnsi="Times New Roman" w:cs="Times New Roman"/>
          <w:color w:val="000000"/>
          <w:sz w:val="21"/>
          <w:szCs w:val="21"/>
        </w:rPr>
        <w:fldChar w:fldCharType="end"/>
      </w:r>
      <w:r w:rsidR="008B734C">
        <w:rPr>
          <w:rFonts w:ascii="Times New Roman" w:eastAsia="Times New Roman" w:hAnsi="Times New Roman" w:cs="Times New Roman"/>
          <w:color w:val="000000"/>
          <w:sz w:val="21"/>
          <w:szCs w:val="21"/>
        </w:rPr>
        <w:t xml:space="preserve"> </w:t>
      </w:r>
      <w:r w:rsidR="00E72B0D">
        <w:rPr>
          <w:rFonts w:ascii="Times New Roman" w:eastAsia="Times New Roman" w:hAnsi="Times New Roman" w:cs="Times New Roman"/>
          <w:color w:val="000000"/>
          <w:sz w:val="21"/>
          <w:szCs w:val="21"/>
        </w:rPr>
        <w:t xml:space="preserve">mengenai teori Eipsten </w:t>
      </w:r>
      <w:r w:rsidRPr="00A650C8">
        <w:rPr>
          <w:rFonts w:ascii="Times New Roman" w:eastAsia="Times New Roman" w:hAnsi="Times New Roman" w:cs="Times New Roman"/>
          <w:color w:val="000000"/>
          <w:sz w:val="21"/>
          <w:szCs w:val="21"/>
        </w:rPr>
        <w:t>telah menetapkan kerangka kerja enam jenis</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keterlibatan untuk mempromosikan keterlibatan sekolah-keluarga-masyarakat termasuk Pengasuhan, komunikasi,</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menjadi sukarelawan, pengambilan keputusan, dan berkolaborasi dengan keluarga. Melibatkan orang tua dan masyarakat dalam</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Berbagai kegiatan sekolah mencontohkan kepercayaan guru terhadap pentingnya orang tua dan masyarakat</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peran terhadap perkembangan pembelajaran </w:t>
      </w:r>
      <w:r w:rsidR="00E10703">
        <w:rPr>
          <w:rFonts w:ascii="Times New Roman" w:eastAsia="Times New Roman" w:hAnsi="Times New Roman" w:cs="Times New Roman"/>
          <w:color w:val="000000"/>
          <w:sz w:val="21"/>
          <w:szCs w:val="21"/>
        </w:rPr>
        <w:t>anak</w:t>
      </w:r>
      <w:r w:rsidRPr="00A650C8">
        <w:rPr>
          <w:rFonts w:ascii="Times New Roman" w:eastAsia="Times New Roman" w:hAnsi="Times New Roman" w:cs="Times New Roman"/>
          <w:color w:val="000000"/>
          <w:sz w:val="21"/>
          <w:szCs w:val="21"/>
        </w:rPr>
        <w:t>.</w:t>
      </w:r>
    </w:p>
    <w:p w14:paraId="6460179F" w14:textId="7316B8EC" w:rsidR="00642E08" w:rsidRDefault="00A650C8" w:rsidP="00642E08">
      <w:pPr>
        <w:widowControl w:val="0"/>
        <w:pBdr>
          <w:top w:val="nil"/>
          <w:left w:val="nil"/>
          <w:bottom w:val="nil"/>
          <w:right w:val="nil"/>
          <w:between w:val="nil"/>
        </w:pBdr>
        <w:spacing w:line="240" w:lineRule="auto"/>
        <w:ind w:left="142" w:right="64" w:firstLine="578"/>
        <w:jc w:val="both"/>
        <w:rPr>
          <w:rFonts w:ascii="Times New Roman" w:eastAsia="Times New Roman" w:hAnsi="Times New Roman" w:cs="Times New Roman"/>
          <w:color w:val="000000"/>
          <w:sz w:val="21"/>
          <w:szCs w:val="21"/>
        </w:rPr>
      </w:pPr>
      <w:r w:rsidRPr="00A650C8">
        <w:rPr>
          <w:rFonts w:ascii="Times New Roman" w:eastAsia="Times New Roman" w:hAnsi="Times New Roman" w:cs="Times New Roman"/>
          <w:color w:val="000000"/>
          <w:sz w:val="21"/>
          <w:szCs w:val="21"/>
        </w:rPr>
        <w:t>Keempat, potensi tantangan untuk mengimplementasikan komunikasi dan komitmen adalah kurangnya guru</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pengetahuan tentang keterampilan komunikasi interpersonal dan hambatan bahasa</w:t>
      </w:r>
      <w:r w:rsidRPr="008B734C">
        <w:rPr>
          <w:rFonts w:ascii="Times New Roman" w:eastAsia="Times New Roman" w:hAnsi="Times New Roman" w:cs="Times New Roman"/>
          <w:color w:val="000000"/>
          <w:sz w:val="21"/>
          <w:szCs w:val="21"/>
        </w:rPr>
        <w:t xml:space="preserve">. </w:t>
      </w:r>
      <w:r w:rsidR="008B734C" w:rsidRPr="008B734C">
        <w:rPr>
          <w:rFonts w:ascii="Times New Roman" w:eastAsia="Times New Roman" w:hAnsi="Times New Roman" w:cs="Times New Roman"/>
          <w:color w:val="000000"/>
          <w:sz w:val="21"/>
          <w:szCs w:val="21"/>
        </w:rPr>
        <w:fldChar w:fldCharType="begin" w:fldLock="1"/>
      </w:r>
      <w:r w:rsidR="008B734C">
        <w:rPr>
          <w:rFonts w:ascii="Times New Roman" w:eastAsia="Times New Roman" w:hAnsi="Times New Roman" w:cs="Times New Roman"/>
          <w:color w:val="000000"/>
          <w:sz w:val="21"/>
          <w:szCs w:val="21"/>
        </w:rPr>
        <w:instrText>ADDIN CSL_CITATION {"citationItems":[{"id":"ITEM-1","itemData":{"DOI":"10.37012/jipmht.v1i1.9","ISSN":"2549-3310","abstract":"Penelitian ini bertujuan untuk mengevaluasi pelaksanaan pelatihan pendidikan karakter pada guru TK. Penelitian ini merupakan evaluasi program dengan menggunakan model kikpatrik yang terdiri dari reaksi, pembelajaran, perilaku dan hasil. Penelitian ini dilaksanakan selama dua bulan yakni Januari hingga Februari tahun 2015. Data diperoleh melalui wawancara, observasi, angket, dan studi dokumen. Sumber data terdiri dari ketua kelompok, kader, peserta, pelaksanaan pertemuan, dan dokumendokumen BKB. Hasil penelitian menunjukkan bahwa: (1) Pada Dimensi reaksi , seluruh kriteria keberhasilan memenuhi indikator (2) Pada Dimensi pembelajaran, seluruh peserta mengalami peningkatan kompetensi dan dapat mempraktekkan pembelajaran (3) Pada Dimensi perilaku, seluruh indicator terpenuhi (4) Pada Dimensi hasil pelayanan pendidikan mendapat peningkatan yang sesuai dengan kriteria ideal.","author":[{"dropping-particle":"","family":"Puspitasari","given":"Putri Ratih","non-dropping-particle":"","parse-names":false,"suffix":""}],"container-title":"Jurnal Inovasi Pendidikan MH Thamrin","id":"ITEM-1","issue":"1","issued":{"date-parts":[["2019"]]},"title":"Evaluasi Pelatihan Pendidikan Holistik Berbasis Karakter pada Guru TK (Evaluasi Program Model Krikpatrik di Indonesia Heritage Foundation 2014)","type":"article-journal","volume":"1"},"uris":["http://www.mendeley.com/documents/?uuid=0e2757f3-7d44-37b1-825e-fd393527c5fa"]}],"mendeley":{"formattedCitation":"(Puspitasari, 2019)","plainTextFormattedCitation":"(Puspitasari, 2019)","previouslyFormattedCitation":"(Puspitasari, 2019)"},"properties":{"noteIndex":0},"schema":"https://github.com/citation-style-language/schema/raw/master/csl-citation.json"}</w:instrText>
      </w:r>
      <w:r w:rsidR="008B734C" w:rsidRPr="008B734C">
        <w:rPr>
          <w:rFonts w:ascii="Times New Roman" w:eastAsia="Times New Roman" w:hAnsi="Times New Roman" w:cs="Times New Roman"/>
          <w:color w:val="000000"/>
          <w:sz w:val="21"/>
          <w:szCs w:val="21"/>
        </w:rPr>
        <w:fldChar w:fldCharType="separate"/>
      </w:r>
      <w:r w:rsidR="008B734C" w:rsidRPr="008B734C">
        <w:rPr>
          <w:rFonts w:ascii="Times New Roman" w:eastAsia="Times New Roman" w:hAnsi="Times New Roman" w:cs="Times New Roman"/>
          <w:noProof/>
          <w:color w:val="000000"/>
          <w:sz w:val="21"/>
          <w:szCs w:val="21"/>
        </w:rPr>
        <w:t>(Puspitasari, 2019)</w:t>
      </w:r>
      <w:r w:rsidR="008B734C" w:rsidRPr="008B734C">
        <w:rPr>
          <w:rFonts w:ascii="Times New Roman" w:eastAsia="Times New Roman" w:hAnsi="Times New Roman" w:cs="Times New Roman"/>
          <w:color w:val="000000"/>
          <w:sz w:val="21"/>
          <w:szCs w:val="21"/>
        </w:rPr>
        <w:fldChar w:fldCharType="end"/>
      </w:r>
      <w:r w:rsidRPr="00A650C8">
        <w:rPr>
          <w:rFonts w:ascii="Times New Roman" w:eastAsia="Times New Roman" w:hAnsi="Times New Roman" w:cs="Times New Roman"/>
          <w:color w:val="000000"/>
          <w:sz w:val="21"/>
          <w:szCs w:val="21"/>
        </w:rPr>
        <w:t xml:space="preserve"> berpendapat</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bahwa guru mungkin ahli dalam presentasi dan penjelasan verbal; namun, mereka kurang berkembang</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keterampilan mendengarkan, konseling, dan ketegasan. Ketiga keterampilan komunikasi interpersonal ini adalah</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penting untuk kemitraan dengan orang tua dan masyarakat. </w:t>
      </w:r>
      <w:r w:rsidR="00E72B0D">
        <w:rPr>
          <w:rFonts w:ascii="Times New Roman" w:eastAsia="Times New Roman" w:hAnsi="Times New Roman" w:cs="Times New Roman"/>
          <w:color w:val="000000"/>
          <w:sz w:val="21"/>
          <w:szCs w:val="21"/>
        </w:rPr>
        <w:t xml:space="preserve">Teori </w:t>
      </w:r>
      <w:r w:rsidRPr="00A650C8">
        <w:rPr>
          <w:rFonts w:ascii="Times New Roman" w:eastAsia="Times New Roman" w:hAnsi="Times New Roman" w:cs="Times New Roman"/>
          <w:color w:val="000000"/>
          <w:sz w:val="21"/>
          <w:szCs w:val="21"/>
        </w:rPr>
        <w:t>Epstein juga menunjukkan bahwa mayoritas</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Guru telah memiliki sedikit pelatihan tentang bekerja dengan orang tua. Karena itu, mereka kekurangan keterampilan dan pengetahuan</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mengenai bagaimana menghadapi orang tua dan masyarakat dalam pendekatan kemitraan. </w:t>
      </w:r>
    </w:p>
    <w:p w14:paraId="77B3AE3D" w14:textId="73B47E22" w:rsidR="001B47B1" w:rsidRDefault="00A650C8" w:rsidP="00642E08">
      <w:pPr>
        <w:widowControl w:val="0"/>
        <w:pBdr>
          <w:top w:val="nil"/>
          <w:left w:val="nil"/>
          <w:bottom w:val="nil"/>
          <w:right w:val="nil"/>
          <w:between w:val="nil"/>
        </w:pBdr>
        <w:spacing w:line="240" w:lineRule="auto"/>
        <w:ind w:left="142" w:right="64" w:firstLine="578"/>
        <w:jc w:val="both"/>
        <w:rPr>
          <w:rFonts w:ascii="Times New Roman" w:eastAsia="Times New Roman" w:hAnsi="Times New Roman" w:cs="Times New Roman"/>
          <w:color w:val="000000"/>
          <w:sz w:val="21"/>
          <w:szCs w:val="21"/>
        </w:rPr>
      </w:pPr>
      <w:r w:rsidRPr="00A650C8">
        <w:rPr>
          <w:rFonts w:ascii="Times New Roman" w:eastAsia="Times New Roman" w:hAnsi="Times New Roman" w:cs="Times New Roman"/>
          <w:color w:val="000000"/>
          <w:sz w:val="21"/>
          <w:szCs w:val="21"/>
        </w:rPr>
        <w:t>Untuk mengatasi masalah ini,</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Saya berpendapat bahwa guru harus dibekali dengan pengetahuan dan pemahaman tentang </w:t>
      </w:r>
      <w:r w:rsidR="00642E08">
        <w:rPr>
          <w:rFonts w:ascii="Times New Roman" w:eastAsia="Times New Roman" w:hAnsi="Times New Roman" w:cs="Times New Roman"/>
          <w:color w:val="000000"/>
          <w:sz w:val="21"/>
          <w:szCs w:val="21"/>
        </w:rPr>
        <w:t xml:space="preserve">model </w:t>
      </w:r>
      <w:r w:rsidRPr="00A650C8">
        <w:rPr>
          <w:rFonts w:ascii="Times New Roman" w:eastAsia="Times New Roman" w:hAnsi="Times New Roman" w:cs="Times New Roman"/>
          <w:color w:val="000000"/>
          <w:sz w:val="21"/>
          <w:szCs w:val="21"/>
        </w:rPr>
        <w:t>kemitraan, termasuk praktik kolaborasi dan keterampilan komunikasi. Studi percontohan yang dilakukan oleh</w:t>
      </w:r>
      <w:r w:rsidR="001B47B1">
        <w:rPr>
          <w:rFonts w:ascii="Times New Roman" w:eastAsia="Times New Roman" w:hAnsi="Times New Roman" w:cs="Times New Roman"/>
          <w:color w:val="000000"/>
          <w:sz w:val="21"/>
          <w:szCs w:val="21"/>
        </w:rPr>
        <w:t xml:space="preserve"> </w:t>
      </w:r>
      <w:r w:rsidR="008B734C">
        <w:rPr>
          <w:rFonts w:ascii="Times New Roman" w:eastAsia="Times New Roman" w:hAnsi="Times New Roman" w:cs="Times New Roman"/>
          <w:color w:val="000000"/>
          <w:sz w:val="21"/>
          <w:szCs w:val="21"/>
        </w:rPr>
        <w:fldChar w:fldCharType="begin" w:fldLock="1"/>
      </w:r>
      <w:r w:rsidR="008B734C">
        <w:rPr>
          <w:rFonts w:ascii="Times New Roman" w:eastAsia="Times New Roman" w:hAnsi="Times New Roman" w:cs="Times New Roman"/>
          <w:color w:val="000000"/>
          <w:sz w:val="21"/>
          <w:szCs w:val="21"/>
        </w:rPr>
        <w:instrText>ADDIN CSL_CITATION {"citationItems":[{"id":"ITEM-1","itemData":{"author":[{"dropping-particle":"","family":"Documented","given":"Key Studies","non-dropping-particle":"","parse-names":false,"suffix":""}],"id":"ITEM-1","issue":"2015","issued":{"date-parts":[["2020"]]},"title":"Preservice Teacher Education and In-Service Professional Development for Family and Community Engagement","type":"article-journal","volume":"25"},"uris":["http://www.mendeley.com/documents/?uuid=dadd09a3-42bf-417e-bc74-1fe67a4a6ce8"]}],"mendeley":{"formattedCitation":"(Documented, 2020)","plainTextFormattedCitation":"(Documented, 2020)","previouslyFormattedCitation":"(Documented, 2020)"},"properties":{"noteIndex":0},"schema":"https://github.com/citation-style-language/schema/raw/master/csl-citation.json"}</w:instrText>
      </w:r>
      <w:r w:rsidR="008B734C">
        <w:rPr>
          <w:rFonts w:ascii="Times New Roman" w:eastAsia="Times New Roman" w:hAnsi="Times New Roman" w:cs="Times New Roman"/>
          <w:color w:val="000000"/>
          <w:sz w:val="21"/>
          <w:szCs w:val="21"/>
        </w:rPr>
        <w:fldChar w:fldCharType="separate"/>
      </w:r>
      <w:r w:rsidR="008B734C" w:rsidRPr="008B734C">
        <w:rPr>
          <w:rFonts w:ascii="Times New Roman" w:eastAsia="Times New Roman" w:hAnsi="Times New Roman" w:cs="Times New Roman"/>
          <w:noProof/>
          <w:color w:val="000000"/>
          <w:sz w:val="21"/>
          <w:szCs w:val="21"/>
        </w:rPr>
        <w:t>(Documented, 2020)</w:t>
      </w:r>
      <w:r w:rsidR="008B734C">
        <w:rPr>
          <w:rFonts w:ascii="Times New Roman" w:eastAsia="Times New Roman" w:hAnsi="Times New Roman" w:cs="Times New Roman"/>
          <w:color w:val="000000"/>
          <w:sz w:val="21"/>
          <w:szCs w:val="21"/>
        </w:rPr>
        <w:fldChar w:fldCharType="end"/>
      </w:r>
      <w:r w:rsidRPr="00A650C8">
        <w:rPr>
          <w:rFonts w:ascii="Times New Roman" w:eastAsia="Times New Roman" w:hAnsi="Times New Roman" w:cs="Times New Roman"/>
          <w:color w:val="000000"/>
          <w:sz w:val="21"/>
          <w:szCs w:val="21"/>
        </w:rPr>
        <w:t xml:space="preserve"> menunjukkan bahwa pelatihan kepada profesional sekolah dapat meningkatkan</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keterampilan komunikasi dan kolaborasi dan membawa perubahan positif dalam sikap terhadap</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kolaborasi. Tantangan lain yang mungkin adalah hambatan bahasa antara guru, keluarga, dan</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masyarakat.</w:t>
      </w:r>
    </w:p>
    <w:p w14:paraId="589B09B3" w14:textId="0D9E8A14" w:rsidR="00FF509D" w:rsidRDefault="00107A52" w:rsidP="00A650C8">
      <w:pPr>
        <w:widowControl w:val="0"/>
        <w:pBdr>
          <w:top w:val="nil"/>
          <w:left w:val="nil"/>
          <w:bottom w:val="nil"/>
          <w:right w:val="nil"/>
          <w:between w:val="nil"/>
        </w:pBdr>
        <w:spacing w:before="244" w:line="227" w:lineRule="auto"/>
        <w:ind w:left="142" w:right="-78"/>
        <w:jc w:val="both"/>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 xml:space="preserve">DAFTAR PUSTAKA </w:t>
      </w:r>
    </w:p>
    <w:p w14:paraId="5F6F96FF" w14:textId="3C2D0E82" w:rsidR="00C87249" w:rsidRPr="00C87249" w:rsidRDefault="00C87249" w:rsidP="00437793">
      <w:pPr>
        <w:widowControl w:val="0"/>
        <w:autoSpaceDE w:val="0"/>
        <w:autoSpaceDN w:val="0"/>
        <w:adjustRightInd w:val="0"/>
        <w:spacing w:before="240" w:line="240" w:lineRule="auto"/>
        <w:ind w:left="709" w:hanging="338"/>
        <w:jc w:val="both"/>
        <w:rPr>
          <w:rFonts w:ascii="Times New Roman" w:hAnsi="Times New Roman" w:cs="Times New Roman"/>
          <w:noProof/>
          <w:sz w:val="20"/>
          <w:szCs w:val="24"/>
        </w:rPr>
      </w:pPr>
      <w:r>
        <w:rPr>
          <w:rFonts w:ascii="Times New Roman" w:eastAsia="Times New Roman" w:hAnsi="Times New Roman" w:cs="Times New Roman"/>
          <w:b/>
          <w:color w:val="000000"/>
          <w:sz w:val="21"/>
          <w:szCs w:val="21"/>
        </w:rPr>
        <w:fldChar w:fldCharType="begin" w:fldLock="1"/>
      </w:r>
      <w:r>
        <w:rPr>
          <w:rFonts w:ascii="Times New Roman" w:eastAsia="Times New Roman" w:hAnsi="Times New Roman" w:cs="Times New Roman"/>
          <w:b/>
          <w:color w:val="000000"/>
          <w:sz w:val="21"/>
          <w:szCs w:val="21"/>
        </w:rPr>
        <w:instrText xml:space="preserve">ADDIN Mendeley Bibliography CSL_BIBLIOGRAPHY </w:instrText>
      </w:r>
      <w:r>
        <w:rPr>
          <w:rFonts w:ascii="Times New Roman" w:eastAsia="Times New Roman" w:hAnsi="Times New Roman" w:cs="Times New Roman"/>
          <w:b/>
          <w:color w:val="000000"/>
          <w:sz w:val="21"/>
          <w:szCs w:val="21"/>
        </w:rPr>
        <w:fldChar w:fldCharType="separate"/>
      </w:r>
      <w:r w:rsidRPr="00C87249">
        <w:rPr>
          <w:rFonts w:ascii="Times New Roman" w:hAnsi="Times New Roman" w:cs="Times New Roman"/>
          <w:noProof/>
          <w:sz w:val="20"/>
          <w:szCs w:val="24"/>
        </w:rPr>
        <w:t>Aida Hartini, M., &amp; Zolkepeli, H. (2017). Penglibatan ibu bapa dalam pendidikan anak-</w:t>
      </w:r>
      <w:r w:rsidRPr="00C87249">
        <w:rPr>
          <w:rFonts w:ascii="Times New Roman" w:hAnsi="Times New Roman" w:cs="Times New Roman"/>
          <w:noProof/>
          <w:sz w:val="20"/>
          <w:szCs w:val="24"/>
        </w:rPr>
        <w:t xml:space="preserve">anak di sekolah rendah. </w:t>
      </w:r>
      <w:r w:rsidRPr="00C87249">
        <w:rPr>
          <w:rFonts w:ascii="Times New Roman" w:hAnsi="Times New Roman" w:cs="Times New Roman"/>
          <w:i/>
          <w:iCs/>
          <w:noProof/>
          <w:sz w:val="20"/>
          <w:szCs w:val="24"/>
        </w:rPr>
        <w:t>E-Prosiding PASAK 2 - Jilid 1: Subtema Pendidikan, Teknologi Maklumat, Politik Dan Kepimpinan</w:t>
      </w:r>
      <w:r w:rsidRPr="00C87249">
        <w:rPr>
          <w:rFonts w:ascii="Times New Roman" w:hAnsi="Times New Roman" w:cs="Times New Roman"/>
          <w:noProof/>
          <w:sz w:val="20"/>
          <w:szCs w:val="24"/>
        </w:rPr>
        <w:t>, (1).</w:t>
      </w:r>
    </w:p>
    <w:p w14:paraId="5700A5A1" w14:textId="77777777" w:rsidR="00C87249" w:rsidRPr="00C87249" w:rsidRDefault="00C87249" w:rsidP="00437793">
      <w:pPr>
        <w:widowControl w:val="0"/>
        <w:autoSpaceDE w:val="0"/>
        <w:autoSpaceDN w:val="0"/>
        <w:adjustRightInd w:val="0"/>
        <w:spacing w:before="240" w:line="240" w:lineRule="auto"/>
        <w:ind w:left="709" w:hanging="480"/>
        <w:jc w:val="both"/>
        <w:rPr>
          <w:rFonts w:ascii="Times New Roman" w:hAnsi="Times New Roman" w:cs="Times New Roman"/>
          <w:noProof/>
          <w:sz w:val="20"/>
          <w:szCs w:val="24"/>
        </w:rPr>
      </w:pPr>
      <w:r w:rsidRPr="00C87249">
        <w:rPr>
          <w:rFonts w:ascii="Times New Roman" w:hAnsi="Times New Roman" w:cs="Times New Roman"/>
          <w:noProof/>
          <w:sz w:val="20"/>
          <w:szCs w:val="24"/>
        </w:rPr>
        <w:t xml:space="preserve">Ansori, Y. Z. (2021). Strategi Pendidik dalam Menumbuhkan Karakter Jujur pada Anak Usia Dini. </w:t>
      </w:r>
      <w:r w:rsidRPr="00C87249">
        <w:rPr>
          <w:rFonts w:ascii="Times New Roman" w:hAnsi="Times New Roman" w:cs="Times New Roman"/>
          <w:i/>
          <w:iCs/>
          <w:noProof/>
          <w:sz w:val="20"/>
          <w:szCs w:val="24"/>
        </w:rPr>
        <w:t>Jurnal Obsesi : Jurnal Pendidikan Anak Usia Dini</w:t>
      </w:r>
      <w:r w:rsidRPr="00C87249">
        <w:rPr>
          <w:rFonts w:ascii="Times New Roman" w:hAnsi="Times New Roman" w:cs="Times New Roman"/>
          <w:noProof/>
          <w:sz w:val="20"/>
          <w:szCs w:val="24"/>
        </w:rPr>
        <w:t xml:space="preserve">, </w:t>
      </w:r>
      <w:r w:rsidRPr="00C87249">
        <w:rPr>
          <w:rFonts w:ascii="Times New Roman" w:hAnsi="Times New Roman" w:cs="Times New Roman"/>
          <w:i/>
          <w:iCs/>
          <w:noProof/>
          <w:sz w:val="20"/>
          <w:szCs w:val="24"/>
        </w:rPr>
        <w:t>6</w:t>
      </w:r>
      <w:r w:rsidRPr="00C87249">
        <w:rPr>
          <w:rFonts w:ascii="Times New Roman" w:hAnsi="Times New Roman" w:cs="Times New Roman"/>
          <w:noProof/>
          <w:sz w:val="20"/>
          <w:szCs w:val="24"/>
        </w:rPr>
        <w:t>(1). https://doi.org/10.31004/obsesi.v6i1.1208</w:t>
      </w:r>
    </w:p>
    <w:p w14:paraId="4EDEE808" w14:textId="77777777" w:rsidR="00C87249" w:rsidRPr="00C87249" w:rsidRDefault="00C87249" w:rsidP="00437793">
      <w:pPr>
        <w:widowControl w:val="0"/>
        <w:autoSpaceDE w:val="0"/>
        <w:autoSpaceDN w:val="0"/>
        <w:adjustRightInd w:val="0"/>
        <w:spacing w:before="240" w:line="240" w:lineRule="auto"/>
        <w:ind w:left="709" w:hanging="480"/>
        <w:jc w:val="both"/>
        <w:rPr>
          <w:rFonts w:ascii="Times New Roman" w:hAnsi="Times New Roman" w:cs="Times New Roman"/>
          <w:noProof/>
          <w:sz w:val="20"/>
          <w:szCs w:val="24"/>
        </w:rPr>
      </w:pPr>
      <w:r w:rsidRPr="00C87249">
        <w:rPr>
          <w:rFonts w:ascii="Times New Roman" w:hAnsi="Times New Roman" w:cs="Times New Roman"/>
          <w:noProof/>
          <w:sz w:val="20"/>
          <w:szCs w:val="24"/>
        </w:rPr>
        <w:t xml:space="preserve">Dewees, A., Febriana, I., Usman, S., &amp; Herarti, F. W. (2003). </w:t>
      </w:r>
      <w:r w:rsidRPr="00C87249">
        <w:rPr>
          <w:rFonts w:ascii="Times New Roman" w:hAnsi="Times New Roman" w:cs="Times New Roman"/>
          <w:i/>
          <w:iCs/>
          <w:noProof/>
          <w:sz w:val="20"/>
          <w:szCs w:val="24"/>
        </w:rPr>
        <w:t>Studi Strategi Pengembangan Anak Usia Dini di Indonesia</w:t>
      </w:r>
      <w:r w:rsidRPr="00C87249">
        <w:rPr>
          <w:rFonts w:ascii="Times New Roman" w:hAnsi="Times New Roman" w:cs="Times New Roman"/>
          <w:noProof/>
          <w:sz w:val="20"/>
          <w:szCs w:val="24"/>
        </w:rPr>
        <w:t>. Retrieved from http://www.smeru.or.id/sites/default/files/publication/acdp-001_ecd_bahasa_17_nov_14.pdf</w:t>
      </w:r>
    </w:p>
    <w:p w14:paraId="58784CE0" w14:textId="77777777" w:rsidR="00C87249" w:rsidRPr="00C87249" w:rsidRDefault="00C87249" w:rsidP="00437793">
      <w:pPr>
        <w:widowControl w:val="0"/>
        <w:autoSpaceDE w:val="0"/>
        <w:autoSpaceDN w:val="0"/>
        <w:adjustRightInd w:val="0"/>
        <w:spacing w:before="240" w:line="240" w:lineRule="auto"/>
        <w:ind w:left="709" w:hanging="480"/>
        <w:jc w:val="both"/>
        <w:rPr>
          <w:rFonts w:ascii="Times New Roman" w:hAnsi="Times New Roman" w:cs="Times New Roman"/>
          <w:noProof/>
          <w:sz w:val="20"/>
          <w:szCs w:val="24"/>
        </w:rPr>
      </w:pPr>
      <w:r w:rsidRPr="00C87249">
        <w:rPr>
          <w:rFonts w:ascii="Times New Roman" w:hAnsi="Times New Roman" w:cs="Times New Roman"/>
          <w:noProof/>
          <w:sz w:val="20"/>
          <w:szCs w:val="24"/>
        </w:rPr>
        <w:t xml:space="preserve">Documented, K. S. (2020). </w:t>
      </w:r>
      <w:r w:rsidRPr="00C87249">
        <w:rPr>
          <w:rFonts w:ascii="Times New Roman" w:hAnsi="Times New Roman" w:cs="Times New Roman"/>
          <w:i/>
          <w:iCs/>
          <w:noProof/>
          <w:sz w:val="20"/>
          <w:szCs w:val="24"/>
        </w:rPr>
        <w:t>Preservice Teacher Education and In-Service Professional Development for Family and Community Engagement</w:t>
      </w:r>
      <w:r w:rsidRPr="00C87249">
        <w:rPr>
          <w:rFonts w:ascii="Times New Roman" w:hAnsi="Times New Roman" w:cs="Times New Roman"/>
          <w:noProof/>
          <w:sz w:val="20"/>
          <w:szCs w:val="24"/>
        </w:rPr>
        <w:t xml:space="preserve">. </w:t>
      </w:r>
      <w:r w:rsidRPr="00C87249">
        <w:rPr>
          <w:rFonts w:ascii="Times New Roman" w:hAnsi="Times New Roman" w:cs="Times New Roman"/>
          <w:i/>
          <w:iCs/>
          <w:noProof/>
          <w:sz w:val="20"/>
          <w:szCs w:val="24"/>
        </w:rPr>
        <w:t>25</w:t>
      </w:r>
      <w:r w:rsidRPr="00C87249">
        <w:rPr>
          <w:rFonts w:ascii="Times New Roman" w:hAnsi="Times New Roman" w:cs="Times New Roman"/>
          <w:noProof/>
          <w:sz w:val="20"/>
          <w:szCs w:val="24"/>
        </w:rPr>
        <w:t>(2015).</w:t>
      </w:r>
    </w:p>
    <w:p w14:paraId="1A2A22A4" w14:textId="77777777" w:rsidR="00C87249" w:rsidRPr="00C87249" w:rsidRDefault="00C87249" w:rsidP="00437793">
      <w:pPr>
        <w:widowControl w:val="0"/>
        <w:autoSpaceDE w:val="0"/>
        <w:autoSpaceDN w:val="0"/>
        <w:adjustRightInd w:val="0"/>
        <w:spacing w:before="240" w:line="240" w:lineRule="auto"/>
        <w:ind w:left="709" w:hanging="480"/>
        <w:jc w:val="both"/>
        <w:rPr>
          <w:rFonts w:ascii="Times New Roman" w:hAnsi="Times New Roman" w:cs="Times New Roman"/>
          <w:noProof/>
          <w:sz w:val="20"/>
          <w:szCs w:val="24"/>
        </w:rPr>
      </w:pPr>
      <w:r w:rsidRPr="00C87249">
        <w:rPr>
          <w:rFonts w:ascii="Times New Roman" w:hAnsi="Times New Roman" w:cs="Times New Roman"/>
          <w:noProof/>
          <w:sz w:val="20"/>
          <w:szCs w:val="24"/>
        </w:rPr>
        <w:t xml:space="preserve">Fatchurrohman, F. (2018). Kemitraan antara sekolah, orang tua, dan lembaga-lembaga sosial kemasyarakatan di madrasah aliyah negeri salatiga. </w:t>
      </w:r>
      <w:r w:rsidRPr="00C87249">
        <w:rPr>
          <w:rFonts w:ascii="Times New Roman" w:hAnsi="Times New Roman" w:cs="Times New Roman"/>
          <w:i/>
          <w:iCs/>
          <w:noProof/>
          <w:sz w:val="20"/>
          <w:szCs w:val="24"/>
        </w:rPr>
        <w:t>Akademika: Jurnal Pemikiran Islam</w:t>
      </w:r>
      <w:r w:rsidRPr="00C87249">
        <w:rPr>
          <w:rFonts w:ascii="Times New Roman" w:hAnsi="Times New Roman" w:cs="Times New Roman"/>
          <w:noProof/>
          <w:sz w:val="20"/>
          <w:szCs w:val="24"/>
        </w:rPr>
        <w:t xml:space="preserve">, </w:t>
      </w:r>
      <w:r w:rsidRPr="00C87249">
        <w:rPr>
          <w:rFonts w:ascii="Times New Roman" w:hAnsi="Times New Roman" w:cs="Times New Roman"/>
          <w:i/>
          <w:iCs/>
          <w:noProof/>
          <w:sz w:val="20"/>
          <w:szCs w:val="24"/>
        </w:rPr>
        <w:t>23</w:t>
      </w:r>
      <w:r w:rsidRPr="00C87249">
        <w:rPr>
          <w:rFonts w:ascii="Times New Roman" w:hAnsi="Times New Roman" w:cs="Times New Roman"/>
          <w:noProof/>
          <w:sz w:val="20"/>
          <w:szCs w:val="24"/>
        </w:rPr>
        <w:t>(1), 129–155.</w:t>
      </w:r>
    </w:p>
    <w:p w14:paraId="5D7FAB51" w14:textId="77777777" w:rsidR="00C87249" w:rsidRPr="00C87249" w:rsidRDefault="00C87249" w:rsidP="00437793">
      <w:pPr>
        <w:widowControl w:val="0"/>
        <w:autoSpaceDE w:val="0"/>
        <w:autoSpaceDN w:val="0"/>
        <w:adjustRightInd w:val="0"/>
        <w:spacing w:before="240" w:line="240" w:lineRule="auto"/>
        <w:ind w:left="709" w:hanging="480"/>
        <w:jc w:val="both"/>
        <w:rPr>
          <w:rFonts w:ascii="Times New Roman" w:hAnsi="Times New Roman" w:cs="Times New Roman"/>
          <w:noProof/>
          <w:sz w:val="20"/>
          <w:szCs w:val="24"/>
        </w:rPr>
      </w:pPr>
      <w:r w:rsidRPr="00C87249">
        <w:rPr>
          <w:rFonts w:ascii="Times New Roman" w:hAnsi="Times New Roman" w:cs="Times New Roman"/>
          <w:noProof/>
          <w:sz w:val="20"/>
          <w:szCs w:val="24"/>
        </w:rPr>
        <w:t xml:space="preserve">Hatimah, I. (2016). Keterlibatan Keluarga Dalam Kegiatan Di Sekolah Dalam Perspektif Kemitraan. </w:t>
      </w:r>
      <w:r w:rsidRPr="00C87249">
        <w:rPr>
          <w:rFonts w:ascii="Times New Roman" w:hAnsi="Times New Roman" w:cs="Times New Roman"/>
          <w:i/>
          <w:iCs/>
          <w:noProof/>
          <w:sz w:val="20"/>
          <w:szCs w:val="24"/>
        </w:rPr>
        <w:t>Pedagogia</w:t>
      </w:r>
      <w:r w:rsidRPr="00C87249">
        <w:rPr>
          <w:rFonts w:ascii="Times New Roman" w:hAnsi="Times New Roman" w:cs="Times New Roman"/>
          <w:noProof/>
          <w:sz w:val="20"/>
          <w:szCs w:val="24"/>
        </w:rPr>
        <w:t xml:space="preserve">, </w:t>
      </w:r>
      <w:r w:rsidRPr="00C87249">
        <w:rPr>
          <w:rFonts w:ascii="Times New Roman" w:hAnsi="Times New Roman" w:cs="Times New Roman"/>
          <w:i/>
          <w:iCs/>
          <w:noProof/>
          <w:sz w:val="20"/>
          <w:szCs w:val="24"/>
        </w:rPr>
        <w:t>14</w:t>
      </w:r>
      <w:r w:rsidRPr="00C87249">
        <w:rPr>
          <w:rFonts w:ascii="Times New Roman" w:hAnsi="Times New Roman" w:cs="Times New Roman"/>
          <w:noProof/>
          <w:sz w:val="20"/>
          <w:szCs w:val="24"/>
        </w:rPr>
        <w:t>(2), 290–297. https://doi.org/10.17509/pedagogia.v14i2.3878</w:t>
      </w:r>
    </w:p>
    <w:p w14:paraId="05DC360B" w14:textId="77777777" w:rsidR="00C87249" w:rsidRPr="00C87249" w:rsidRDefault="00C87249" w:rsidP="00437793">
      <w:pPr>
        <w:widowControl w:val="0"/>
        <w:autoSpaceDE w:val="0"/>
        <w:autoSpaceDN w:val="0"/>
        <w:adjustRightInd w:val="0"/>
        <w:spacing w:before="240" w:line="240" w:lineRule="auto"/>
        <w:ind w:left="709" w:hanging="480"/>
        <w:jc w:val="both"/>
        <w:rPr>
          <w:rFonts w:ascii="Times New Roman" w:hAnsi="Times New Roman" w:cs="Times New Roman"/>
          <w:noProof/>
          <w:sz w:val="20"/>
          <w:szCs w:val="24"/>
        </w:rPr>
      </w:pPr>
      <w:r w:rsidRPr="00C87249">
        <w:rPr>
          <w:rFonts w:ascii="Times New Roman" w:hAnsi="Times New Roman" w:cs="Times New Roman"/>
          <w:noProof/>
          <w:sz w:val="20"/>
          <w:szCs w:val="24"/>
        </w:rPr>
        <w:t xml:space="preserve">Indriyani, O. ayuk. (n.d.). </w:t>
      </w:r>
      <w:r w:rsidRPr="00C87249">
        <w:rPr>
          <w:rFonts w:ascii="Times New Roman" w:hAnsi="Times New Roman" w:cs="Times New Roman"/>
          <w:i/>
          <w:iCs/>
          <w:noProof/>
          <w:sz w:val="20"/>
          <w:szCs w:val="24"/>
        </w:rPr>
        <w:t>Analisis Tingkat Pemhaman Guru Terhadap Asesmen Perkembangan Anak Usia Dini pada Taman Kanak-Kanak</w:t>
      </w:r>
      <w:r w:rsidRPr="00C87249">
        <w:rPr>
          <w:rFonts w:ascii="Times New Roman" w:hAnsi="Times New Roman" w:cs="Times New Roman"/>
          <w:noProof/>
          <w:sz w:val="20"/>
          <w:szCs w:val="24"/>
        </w:rPr>
        <w:t>.</w:t>
      </w:r>
    </w:p>
    <w:p w14:paraId="6C1201E2" w14:textId="77777777" w:rsidR="00C87249" w:rsidRPr="00C87249" w:rsidRDefault="00C87249" w:rsidP="00437793">
      <w:pPr>
        <w:widowControl w:val="0"/>
        <w:autoSpaceDE w:val="0"/>
        <w:autoSpaceDN w:val="0"/>
        <w:adjustRightInd w:val="0"/>
        <w:spacing w:before="240" w:line="240" w:lineRule="auto"/>
        <w:ind w:left="709" w:hanging="480"/>
        <w:jc w:val="both"/>
        <w:rPr>
          <w:rFonts w:ascii="Times New Roman" w:hAnsi="Times New Roman" w:cs="Times New Roman"/>
          <w:noProof/>
          <w:sz w:val="20"/>
          <w:szCs w:val="24"/>
        </w:rPr>
      </w:pPr>
      <w:r w:rsidRPr="00C87249">
        <w:rPr>
          <w:rFonts w:ascii="Times New Roman" w:hAnsi="Times New Roman" w:cs="Times New Roman"/>
          <w:noProof/>
          <w:sz w:val="20"/>
          <w:szCs w:val="24"/>
        </w:rPr>
        <w:t xml:space="preserve">Jamilah, J. (2019). Kemitraan Pendidikan Anak Usia Dini (Sinergi Tiga Pilar Pendidikan: Keluarga, Sekolah dan Masyarakat). </w:t>
      </w:r>
      <w:r w:rsidRPr="00C87249">
        <w:rPr>
          <w:rFonts w:ascii="Times New Roman" w:hAnsi="Times New Roman" w:cs="Times New Roman"/>
          <w:i/>
          <w:iCs/>
          <w:noProof/>
          <w:sz w:val="20"/>
          <w:szCs w:val="24"/>
        </w:rPr>
        <w:t>Simulacra</w:t>
      </w:r>
      <w:r w:rsidRPr="00C87249">
        <w:rPr>
          <w:rFonts w:ascii="Times New Roman" w:hAnsi="Times New Roman" w:cs="Times New Roman"/>
          <w:noProof/>
          <w:sz w:val="20"/>
          <w:szCs w:val="24"/>
        </w:rPr>
        <w:t xml:space="preserve">, </w:t>
      </w:r>
      <w:r w:rsidRPr="00C87249">
        <w:rPr>
          <w:rFonts w:ascii="Times New Roman" w:hAnsi="Times New Roman" w:cs="Times New Roman"/>
          <w:i/>
          <w:iCs/>
          <w:noProof/>
          <w:sz w:val="20"/>
          <w:szCs w:val="24"/>
        </w:rPr>
        <w:t>2</w:t>
      </w:r>
      <w:r w:rsidRPr="00C87249">
        <w:rPr>
          <w:rFonts w:ascii="Times New Roman" w:hAnsi="Times New Roman" w:cs="Times New Roman"/>
          <w:noProof/>
          <w:sz w:val="20"/>
          <w:szCs w:val="24"/>
        </w:rPr>
        <w:t>(2), 181–194. https://doi.org/10.21107/sml.v2i2.6045</w:t>
      </w:r>
    </w:p>
    <w:p w14:paraId="09DF3CA8" w14:textId="77777777" w:rsidR="00C87249" w:rsidRPr="00C87249" w:rsidRDefault="00C87249" w:rsidP="00437793">
      <w:pPr>
        <w:widowControl w:val="0"/>
        <w:autoSpaceDE w:val="0"/>
        <w:autoSpaceDN w:val="0"/>
        <w:adjustRightInd w:val="0"/>
        <w:spacing w:before="240" w:line="240" w:lineRule="auto"/>
        <w:ind w:left="709" w:hanging="480"/>
        <w:jc w:val="both"/>
        <w:rPr>
          <w:rFonts w:ascii="Times New Roman" w:hAnsi="Times New Roman" w:cs="Times New Roman"/>
          <w:noProof/>
          <w:sz w:val="20"/>
          <w:szCs w:val="24"/>
        </w:rPr>
      </w:pPr>
      <w:r w:rsidRPr="00C87249">
        <w:rPr>
          <w:rFonts w:ascii="Times New Roman" w:hAnsi="Times New Roman" w:cs="Times New Roman"/>
          <w:noProof/>
          <w:sz w:val="20"/>
          <w:szCs w:val="24"/>
        </w:rPr>
        <w:t xml:space="preserve">Kementrian Pendidikan Nasional RI. (2014). Standar Nasional Pendidikan Anak Usia Dini No 137 Tahun 2014. </w:t>
      </w:r>
      <w:r w:rsidRPr="00C87249">
        <w:rPr>
          <w:rFonts w:ascii="Times New Roman" w:hAnsi="Times New Roman" w:cs="Times New Roman"/>
          <w:i/>
          <w:iCs/>
          <w:noProof/>
          <w:sz w:val="20"/>
          <w:szCs w:val="24"/>
        </w:rPr>
        <w:t>Peraturan Menteri Pendidikan Dan Kebudayaan Republik Indonesia</w:t>
      </w:r>
      <w:r w:rsidRPr="00C87249">
        <w:rPr>
          <w:rFonts w:ascii="Times New Roman" w:hAnsi="Times New Roman" w:cs="Times New Roman"/>
          <w:noProof/>
          <w:sz w:val="20"/>
          <w:szCs w:val="24"/>
        </w:rPr>
        <w:t>. Retrieved from https://portaldik.id/assets/upload/peraturan/PERMEN KEMENDIKBUD Nomor 137 Tahun 2014 STANDAR NASIONAL PENDIDIKAN ANAK USIA DINI.pdf</w:t>
      </w:r>
    </w:p>
    <w:p w14:paraId="5426AEC1" w14:textId="77777777" w:rsidR="00C87249" w:rsidRPr="00C87249" w:rsidRDefault="00C87249" w:rsidP="00437793">
      <w:pPr>
        <w:widowControl w:val="0"/>
        <w:autoSpaceDE w:val="0"/>
        <w:autoSpaceDN w:val="0"/>
        <w:adjustRightInd w:val="0"/>
        <w:spacing w:before="240" w:line="240" w:lineRule="auto"/>
        <w:ind w:left="709" w:hanging="480"/>
        <w:jc w:val="both"/>
        <w:rPr>
          <w:rFonts w:ascii="Times New Roman" w:hAnsi="Times New Roman" w:cs="Times New Roman"/>
          <w:noProof/>
          <w:sz w:val="20"/>
          <w:szCs w:val="24"/>
        </w:rPr>
      </w:pPr>
      <w:r w:rsidRPr="00C87249">
        <w:rPr>
          <w:rFonts w:ascii="Times New Roman" w:hAnsi="Times New Roman" w:cs="Times New Roman"/>
          <w:noProof/>
          <w:sz w:val="20"/>
          <w:szCs w:val="24"/>
        </w:rPr>
        <w:t xml:space="preserve">M. Arifin, R. R. (2016). Mewujudkan Anak Usia Dini Yang Cerdas Dalam Memasuki Pendidikan Sekolah Dasar Sembilan Tahun. </w:t>
      </w:r>
      <w:r w:rsidRPr="00C87249">
        <w:rPr>
          <w:rFonts w:ascii="Times New Roman" w:hAnsi="Times New Roman" w:cs="Times New Roman"/>
          <w:i/>
          <w:iCs/>
          <w:noProof/>
          <w:sz w:val="20"/>
          <w:szCs w:val="24"/>
        </w:rPr>
        <w:t>EduHumaniora | Jurnal Pendidikan Dasar Kampus Cibiru</w:t>
      </w:r>
      <w:r w:rsidRPr="00C87249">
        <w:rPr>
          <w:rFonts w:ascii="Times New Roman" w:hAnsi="Times New Roman" w:cs="Times New Roman"/>
          <w:noProof/>
          <w:sz w:val="20"/>
          <w:szCs w:val="24"/>
        </w:rPr>
        <w:t xml:space="preserve">, </w:t>
      </w:r>
      <w:r w:rsidRPr="00C87249">
        <w:rPr>
          <w:rFonts w:ascii="Times New Roman" w:hAnsi="Times New Roman" w:cs="Times New Roman"/>
          <w:i/>
          <w:iCs/>
          <w:noProof/>
          <w:sz w:val="20"/>
          <w:szCs w:val="24"/>
        </w:rPr>
        <w:t>2</w:t>
      </w:r>
      <w:r w:rsidRPr="00C87249">
        <w:rPr>
          <w:rFonts w:ascii="Times New Roman" w:hAnsi="Times New Roman" w:cs="Times New Roman"/>
          <w:noProof/>
          <w:sz w:val="20"/>
          <w:szCs w:val="24"/>
        </w:rPr>
        <w:t>(1). https://doi.org/10.17509/eh.v2i1.2756</w:t>
      </w:r>
    </w:p>
    <w:p w14:paraId="6B0B0504" w14:textId="77777777" w:rsidR="00C87249" w:rsidRPr="00C87249" w:rsidRDefault="00C87249" w:rsidP="00437793">
      <w:pPr>
        <w:widowControl w:val="0"/>
        <w:autoSpaceDE w:val="0"/>
        <w:autoSpaceDN w:val="0"/>
        <w:adjustRightInd w:val="0"/>
        <w:spacing w:before="240" w:line="240" w:lineRule="auto"/>
        <w:ind w:left="709" w:hanging="480"/>
        <w:jc w:val="both"/>
        <w:rPr>
          <w:rFonts w:ascii="Times New Roman" w:hAnsi="Times New Roman" w:cs="Times New Roman"/>
          <w:noProof/>
          <w:sz w:val="20"/>
          <w:szCs w:val="24"/>
        </w:rPr>
      </w:pPr>
      <w:r w:rsidRPr="00C87249">
        <w:rPr>
          <w:rFonts w:ascii="Times New Roman" w:hAnsi="Times New Roman" w:cs="Times New Roman"/>
          <w:noProof/>
          <w:sz w:val="20"/>
          <w:szCs w:val="24"/>
        </w:rPr>
        <w:t xml:space="preserve">Mardiana, L., Suarta, I. N., &amp; Rachmayani, I. (2022). Implementasi PAUD HI (Holistik Integratif) di TK Se-Lombok Timur Tahun 2022. </w:t>
      </w:r>
      <w:r w:rsidRPr="00C87249">
        <w:rPr>
          <w:rFonts w:ascii="Times New Roman" w:hAnsi="Times New Roman" w:cs="Times New Roman"/>
          <w:i/>
          <w:iCs/>
          <w:noProof/>
          <w:sz w:val="20"/>
          <w:szCs w:val="24"/>
        </w:rPr>
        <w:t>Jurnal Ilmiah Profesi Pendidikan</w:t>
      </w:r>
      <w:r w:rsidRPr="00C87249">
        <w:rPr>
          <w:rFonts w:ascii="Times New Roman" w:hAnsi="Times New Roman" w:cs="Times New Roman"/>
          <w:noProof/>
          <w:sz w:val="20"/>
          <w:szCs w:val="24"/>
        </w:rPr>
        <w:t xml:space="preserve">, </w:t>
      </w:r>
      <w:r w:rsidRPr="00C87249">
        <w:rPr>
          <w:rFonts w:ascii="Times New Roman" w:hAnsi="Times New Roman" w:cs="Times New Roman"/>
          <w:i/>
          <w:iCs/>
          <w:noProof/>
          <w:sz w:val="20"/>
          <w:szCs w:val="24"/>
        </w:rPr>
        <w:t>7</w:t>
      </w:r>
      <w:r w:rsidRPr="00C87249">
        <w:rPr>
          <w:rFonts w:ascii="Times New Roman" w:hAnsi="Times New Roman" w:cs="Times New Roman"/>
          <w:noProof/>
          <w:sz w:val="20"/>
          <w:szCs w:val="24"/>
        </w:rPr>
        <w:t>(3). https://doi.org/10.29303/jipp.v7i3.732</w:t>
      </w:r>
    </w:p>
    <w:p w14:paraId="20CC61AB" w14:textId="77777777" w:rsidR="00C87249" w:rsidRPr="00C87249" w:rsidRDefault="00C87249" w:rsidP="00437793">
      <w:pPr>
        <w:widowControl w:val="0"/>
        <w:autoSpaceDE w:val="0"/>
        <w:autoSpaceDN w:val="0"/>
        <w:adjustRightInd w:val="0"/>
        <w:spacing w:before="240" w:line="240" w:lineRule="auto"/>
        <w:ind w:left="709" w:hanging="480"/>
        <w:jc w:val="both"/>
        <w:rPr>
          <w:rFonts w:ascii="Times New Roman" w:hAnsi="Times New Roman" w:cs="Times New Roman"/>
          <w:noProof/>
          <w:sz w:val="20"/>
          <w:szCs w:val="24"/>
        </w:rPr>
      </w:pPr>
      <w:r w:rsidRPr="00C87249">
        <w:rPr>
          <w:rFonts w:ascii="Times New Roman" w:hAnsi="Times New Roman" w:cs="Times New Roman"/>
          <w:noProof/>
          <w:sz w:val="20"/>
          <w:szCs w:val="24"/>
        </w:rPr>
        <w:t xml:space="preserve">Mulyani, S. (2019). Peran Ibu dalam pendidikan karakter anak menurut pandangan Islam. </w:t>
      </w:r>
      <w:r w:rsidRPr="00C87249">
        <w:rPr>
          <w:rFonts w:ascii="Times New Roman" w:hAnsi="Times New Roman" w:cs="Times New Roman"/>
          <w:i/>
          <w:iCs/>
          <w:noProof/>
          <w:sz w:val="20"/>
          <w:szCs w:val="24"/>
        </w:rPr>
        <w:t>AN-NISA</w:t>
      </w:r>
      <w:r w:rsidRPr="00C87249">
        <w:rPr>
          <w:rFonts w:ascii="Times New Roman" w:hAnsi="Times New Roman" w:cs="Times New Roman"/>
          <w:noProof/>
          <w:sz w:val="20"/>
          <w:szCs w:val="24"/>
        </w:rPr>
        <w:t xml:space="preserve">, </w:t>
      </w:r>
      <w:r w:rsidRPr="00C87249">
        <w:rPr>
          <w:rFonts w:ascii="Times New Roman" w:hAnsi="Times New Roman" w:cs="Times New Roman"/>
          <w:i/>
          <w:iCs/>
          <w:noProof/>
          <w:sz w:val="20"/>
          <w:szCs w:val="24"/>
        </w:rPr>
        <w:t>11</w:t>
      </w:r>
      <w:r w:rsidRPr="00C87249">
        <w:rPr>
          <w:rFonts w:ascii="Times New Roman" w:hAnsi="Times New Roman" w:cs="Times New Roman"/>
          <w:noProof/>
          <w:sz w:val="20"/>
          <w:szCs w:val="24"/>
        </w:rPr>
        <w:t xml:space="preserve">(2). </w:t>
      </w:r>
      <w:r w:rsidRPr="00C87249">
        <w:rPr>
          <w:rFonts w:ascii="Times New Roman" w:hAnsi="Times New Roman" w:cs="Times New Roman"/>
          <w:noProof/>
          <w:sz w:val="20"/>
          <w:szCs w:val="24"/>
        </w:rPr>
        <w:lastRenderedPageBreak/>
        <w:t>https://doi.org/10.30863/annisa.v11i2.336</w:t>
      </w:r>
    </w:p>
    <w:p w14:paraId="5BCB904C" w14:textId="77777777" w:rsidR="00C87249" w:rsidRPr="00C87249" w:rsidRDefault="00C87249" w:rsidP="00C87249">
      <w:pPr>
        <w:widowControl w:val="0"/>
        <w:autoSpaceDE w:val="0"/>
        <w:autoSpaceDN w:val="0"/>
        <w:adjustRightInd w:val="0"/>
        <w:spacing w:before="240" w:line="240" w:lineRule="auto"/>
        <w:ind w:left="709" w:hanging="480"/>
        <w:jc w:val="both"/>
        <w:rPr>
          <w:rFonts w:ascii="Times New Roman" w:hAnsi="Times New Roman" w:cs="Times New Roman"/>
          <w:noProof/>
          <w:sz w:val="20"/>
          <w:szCs w:val="24"/>
        </w:rPr>
      </w:pPr>
      <w:r w:rsidRPr="00C87249">
        <w:rPr>
          <w:rFonts w:ascii="Times New Roman" w:hAnsi="Times New Roman" w:cs="Times New Roman"/>
          <w:noProof/>
          <w:sz w:val="20"/>
          <w:szCs w:val="24"/>
        </w:rPr>
        <w:t xml:space="preserve">Muslim, A. (2007). Pendekatan Partisipatif Dalam Pemberdayaan Masyarakat. </w:t>
      </w:r>
      <w:r w:rsidRPr="00C87249">
        <w:rPr>
          <w:rFonts w:ascii="Times New Roman" w:hAnsi="Times New Roman" w:cs="Times New Roman"/>
          <w:i/>
          <w:iCs/>
          <w:noProof/>
          <w:sz w:val="20"/>
          <w:szCs w:val="24"/>
        </w:rPr>
        <w:t>Aplikasi Ilmu-Ilmu Agama</w:t>
      </w:r>
      <w:r w:rsidRPr="00C87249">
        <w:rPr>
          <w:rFonts w:ascii="Times New Roman" w:hAnsi="Times New Roman" w:cs="Times New Roman"/>
          <w:noProof/>
          <w:sz w:val="20"/>
          <w:szCs w:val="24"/>
        </w:rPr>
        <w:t xml:space="preserve">, </w:t>
      </w:r>
      <w:r w:rsidRPr="00C87249">
        <w:rPr>
          <w:rFonts w:ascii="Times New Roman" w:hAnsi="Times New Roman" w:cs="Times New Roman"/>
          <w:i/>
          <w:iCs/>
          <w:noProof/>
          <w:sz w:val="20"/>
          <w:szCs w:val="24"/>
        </w:rPr>
        <w:t>VIII</w:t>
      </w:r>
      <w:r w:rsidRPr="00C87249">
        <w:rPr>
          <w:rFonts w:ascii="Times New Roman" w:hAnsi="Times New Roman" w:cs="Times New Roman"/>
          <w:noProof/>
          <w:sz w:val="20"/>
          <w:szCs w:val="24"/>
        </w:rPr>
        <w:t>(2), 89–103. https://doi.org/10.1177/0734282911435461</w:t>
      </w:r>
    </w:p>
    <w:p w14:paraId="2B6B8FC6" w14:textId="77777777" w:rsidR="00C87249" w:rsidRPr="00C87249" w:rsidRDefault="00C87249" w:rsidP="00C87249">
      <w:pPr>
        <w:widowControl w:val="0"/>
        <w:autoSpaceDE w:val="0"/>
        <w:autoSpaceDN w:val="0"/>
        <w:adjustRightInd w:val="0"/>
        <w:spacing w:before="240" w:line="240" w:lineRule="auto"/>
        <w:ind w:left="709" w:hanging="480"/>
        <w:jc w:val="both"/>
        <w:rPr>
          <w:rFonts w:ascii="Times New Roman" w:hAnsi="Times New Roman" w:cs="Times New Roman"/>
          <w:noProof/>
          <w:sz w:val="20"/>
          <w:szCs w:val="24"/>
        </w:rPr>
      </w:pPr>
      <w:r w:rsidRPr="00C87249">
        <w:rPr>
          <w:rFonts w:ascii="Times New Roman" w:hAnsi="Times New Roman" w:cs="Times New Roman"/>
          <w:noProof/>
          <w:sz w:val="20"/>
          <w:szCs w:val="24"/>
        </w:rPr>
        <w:t xml:space="preserve">Ngiu, Z., Djafri, N., &amp; Arwildayanto, A. (2021). Strategi Guru dalam Pembelajaran Holistik pada Pendidikan Anak Usia Dini. </w:t>
      </w:r>
      <w:r w:rsidRPr="00C87249">
        <w:rPr>
          <w:rFonts w:ascii="Times New Roman" w:hAnsi="Times New Roman" w:cs="Times New Roman"/>
          <w:i/>
          <w:iCs/>
          <w:noProof/>
          <w:sz w:val="20"/>
          <w:szCs w:val="24"/>
        </w:rPr>
        <w:t>Jurnal Obsesi : Jurnal Pendidikan Anak Usia Dini</w:t>
      </w:r>
      <w:r w:rsidRPr="00C87249">
        <w:rPr>
          <w:rFonts w:ascii="Times New Roman" w:hAnsi="Times New Roman" w:cs="Times New Roman"/>
          <w:noProof/>
          <w:sz w:val="20"/>
          <w:szCs w:val="24"/>
        </w:rPr>
        <w:t xml:space="preserve">, </w:t>
      </w:r>
      <w:r w:rsidRPr="00C87249">
        <w:rPr>
          <w:rFonts w:ascii="Times New Roman" w:hAnsi="Times New Roman" w:cs="Times New Roman"/>
          <w:i/>
          <w:iCs/>
          <w:noProof/>
          <w:sz w:val="20"/>
          <w:szCs w:val="24"/>
        </w:rPr>
        <w:t>6</w:t>
      </w:r>
      <w:r w:rsidRPr="00C87249">
        <w:rPr>
          <w:rFonts w:ascii="Times New Roman" w:hAnsi="Times New Roman" w:cs="Times New Roman"/>
          <w:noProof/>
          <w:sz w:val="20"/>
          <w:szCs w:val="24"/>
        </w:rPr>
        <w:t>(3). https://doi.org/10.31004/obsesi.v6i3.1798</w:t>
      </w:r>
    </w:p>
    <w:p w14:paraId="58776270" w14:textId="77777777" w:rsidR="00C87249" w:rsidRPr="00C87249" w:rsidRDefault="00C87249" w:rsidP="00C87249">
      <w:pPr>
        <w:widowControl w:val="0"/>
        <w:autoSpaceDE w:val="0"/>
        <w:autoSpaceDN w:val="0"/>
        <w:adjustRightInd w:val="0"/>
        <w:spacing w:before="240" w:line="240" w:lineRule="auto"/>
        <w:ind w:left="709" w:hanging="480"/>
        <w:jc w:val="both"/>
        <w:rPr>
          <w:rFonts w:ascii="Times New Roman" w:hAnsi="Times New Roman" w:cs="Times New Roman"/>
          <w:noProof/>
          <w:sz w:val="20"/>
          <w:szCs w:val="24"/>
        </w:rPr>
      </w:pPr>
      <w:r w:rsidRPr="00C87249">
        <w:rPr>
          <w:rFonts w:ascii="Times New Roman" w:hAnsi="Times New Roman" w:cs="Times New Roman"/>
          <w:noProof/>
          <w:sz w:val="20"/>
          <w:szCs w:val="24"/>
        </w:rPr>
        <w:t xml:space="preserve">Ningrum, M. A., Hasibuan, R., &amp; Fitri, R. (2023). </w:t>
      </w:r>
      <w:r w:rsidRPr="00C87249">
        <w:rPr>
          <w:rFonts w:ascii="Times New Roman" w:hAnsi="Times New Roman" w:cs="Times New Roman"/>
          <w:i/>
          <w:iCs/>
          <w:noProof/>
          <w:sz w:val="20"/>
          <w:szCs w:val="24"/>
        </w:rPr>
        <w:t>PAUD Holistik Integratif Berdimensi Profil Pelajar Pancasila</w:t>
      </w:r>
      <w:r w:rsidRPr="00C87249">
        <w:rPr>
          <w:rFonts w:ascii="Times New Roman" w:hAnsi="Times New Roman" w:cs="Times New Roman"/>
          <w:noProof/>
          <w:sz w:val="20"/>
          <w:szCs w:val="24"/>
        </w:rPr>
        <w:t xml:space="preserve">. </w:t>
      </w:r>
      <w:r w:rsidRPr="00C87249">
        <w:rPr>
          <w:rFonts w:ascii="Times New Roman" w:hAnsi="Times New Roman" w:cs="Times New Roman"/>
          <w:i/>
          <w:iCs/>
          <w:noProof/>
          <w:sz w:val="20"/>
          <w:szCs w:val="24"/>
        </w:rPr>
        <w:t>7</w:t>
      </w:r>
      <w:r w:rsidRPr="00C87249">
        <w:rPr>
          <w:rFonts w:ascii="Times New Roman" w:hAnsi="Times New Roman" w:cs="Times New Roman"/>
          <w:noProof/>
          <w:sz w:val="20"/>
          <w:szCs w:val="24"/>
        </w:rPr>
        <w:t>(1), 563–574. https://doi.org/10.31004/obsesi.v7i1.3730</w:t>
      </w:r>
    </w:p>
    <w:p w14:paraId="770855C6" w14:textId="77777777" w:rsidR="00C87249" w:rsidRPr="00C87249" w:rsidRDefault="00C87249" w:rsidP="00C87249">
      <w:pPr>
        <w:widowControl w:val="0"/>
        <w:autoSpaceDE w:val="0"/>
        <w:autoSpaceDN w:val="0"/>
        <w:adjustRightInd w:val="0"/>
        <w:spacing w:before="240" w:line="240" w:lineRule="auto"/>
        <w:ind w:left="709" w:hanging="480"/>
        <w:jc w:val="both"/>
        <w:rPr>
          <w:rFonts w:ascii="Times New Roman" w:hAnsi="Times New Roman" w:cs="Times New Roman"/>
          <w:noProof/>
          <w:sz w:val="20"/>
          <w:szCs w:val="24"/>
        </w:rPr>
      </w:pPr>
      <w:r w:rsidRPr="00C87249">
        <w:rPr>
          <w:rFonts w:ascii="Times New Roman" w:hAnsi="Times New Roman" w:cs="Times New Roman"/>
          <w:noProof/>
          <w:sz w:val="20"/>
          <w:szCs w:val="24"/>
        </w:rPr>
        <w:t xml:space="preserve">Novitasari, D., &amp; Fitria, N. (2021). Gambaran Kompetensi Profesional Guru Paud Mangga Paninggilan Ciledug. </w:t>
      </w:r>
      <w:r w:rsidRPr="00C87249">
        <w:rPr>
          <w:rFonts w:ascii="Times New Roman" w:hAnsi="Times New Roman" w:cs="Times New Roman"/>
          <w:i/>
          <w:iCs/>
          <w:noProof/>
          <w:sz w:val="20"/>
          <w:szCs w:val="24"/>
        </w:rPr>
        <w:t>Jurnal Anak Usia Dini Holistik Integratif (AUDHI)</w:t>
      </w:r>
      <w:r w:rsidRPr="00C87249">
        <w:rPr>
          <w:rFonts w:ascii="Times New Roman" w:hAnsi="Times New Roman" w:cs="Times New Roman"/>
          <w:noProof/>
          <w:sz w:val="20"/>
          <w:szCs w:val="24"/>
        </w:rPr>
        <w:t xml:space="preserve">, </w:t>
      </w:r>
      <w:r w:rsidRPr="00C87249">
        <w:rPr>
          <w:rFonts w:ascii="Times New Roman" w:hAnsi="Times New Roman" w:cs="Times New Roman"/>
          <w:i/>
          <w:iCs/>
          <w:noProof/>
          <w:sz w:val="20"/>
          <w:szCs w:val="24"/>
        </w:rPr>
        <w:t>3</w:t>
      </w:r>
      <w:r w:rsidRPr="00C87249">
        <w:rPr>
          <w:rFonts w:ascii="Times New Roman" w:hAnsi="Times New Roman" w:cs="Times New Roman"/>
          <w:noProof/>
          <w:sz w:val="20"/>
          <w:szCs w:val="24"/>
        </w:rPr>
        <w:t>(2), 67. https://doi.org/10.36722/jaudhi.v3i2.595</w:t>
      </w:r>
    </w:p>
    <w:p w14:paraId="15CF8D23" w14:textId="77777777" w:rsidR="00C87249" w:rsidRPr="00C87249" w:rsidRDefault="00C87249" w:rsidP="00C87249">
      <w:pPr>
        <w:widowControl w:val="0"/>
        <w:autoSpaceDE w:val="0"/>
        <w:autoSpaceDN w:val="0"/>
        <w:adjustRightInd w:val="0"/>
        <w:spacing w:before="240" w:line="240" w:lineRule="auto"/>
        <w:ind w:left="709" w:hanging="480"/>
        <w:jc w:val="both"/>
        <w:rPr>
          <w:rFonts w:ascii="Times New Roman" w:hAnsi="Times New Roman" w:cs="Times New Roman"/>
          <w:noProof/>
          <w:sz w:val="20"/>
          <w:szCs w:val="24"/>
        </w:rPr>
      </w:pPr>
      <w:r w:rsidRPr="00C87249">
        <w:rPr>
          <w:rFonts w:ascii="Times New Roman" w:hAnsi="Times New Roman" w:cs="Times New Roman"/>
          <w:noProof/>
          <w:sz w:val="20"/>
          <w:szCs w:val="24"/>
        </w:rPr>
        <w:t xml:space="preserve">Perdana, R. (2020). Perkembangan kognitif dalam Islam dan model bioekologi urie bronfenbrenner untuk hidup di era revolusi 4.0. </w:t>
      </w:r>
      <w:r w:rsidRPr="00C87249">
        <w:rPr>
          <w:rFonts w:ascii="Times New Roman" w:hAnsi="Times New Roman" w:cs="Times New Roman"/>
          <w:i/>
          <w:iCs/>
          <w:noProof/>
          <w:sz w:val="20"/>
          <w:szCs w:val="24"/>
        </w:rPr>
        <w:t>HUMANIKA</w:t>
      </w:r>
      <w:r w:rsidRPr="00C87249">
        <w:rPr>
          <w:rFonts w:ascii="Times New Roman" w:hAnsi="Times New Roman" w:cs="Times New Roman"/>
          <w:noProof/>
          <w:sz w:val="20"/>
          <w:szCs w:val="24"/>
        </w:rPr>
        <w:t xml:space="preserve">, </w:t>
      </w:r>
      <w:r w:rsidRPr="00C87249">
        <w:rPr>
          <w:rFonts w:ascii="Times New Roman" w:hAnsi="Times New Roman" w:cs="Times New Roman"/>
          <w:i/>
          <w:iCs/>
          <w:noProof/>
          <w:sz w:val="20"/>
          <w:szCs w:val="24"/>
        </w:rPr>
        <w:t>19</w:t>
      </w:r>
      <w:r w:rsidRPr="00C87249">
        <w:rPr>
          <w:rFonts w:ascii="Times New Roman" w:hAnsi="Times New Roman" w:cs="Times New Roman"/>
          <w:noProof/>
          <w:sz w:val="20"/>
          <w:szCs w:val="24"/>
        </w:rPr>
        <w:t>, 82–99. https://doi.org/10.21831/hum.v19i2.29261</w:t>
      </w:r>
    </w:p>
    <w:p w14:paraId="56662319" w14:textId="77777777" w:rsidR="00C87249" w:rsidRPr="00C87249" w:rsidRDefault="00C87249" w:rsidP="00C87249">
      <w:pPr>
        <w:widowControl w:val="0"/>
        <w:autoSpaceDE w:val="0"/>
        <w:autoSpaceDN w:val="0"/>
        <w:adjustRightInd w:val="0"/>
        <w:spacing w:before="240" w:line="240" w:lineRule="auto"/>
        <w:ind w:left="709" w:hanging="480"/>
        <w:jc w:val="both"/>
        <w:rPr>
          <w:rFonts w:ascii="Times New Roman" w:hAnsi="Times New Roman" w:cs="Times New Roman"/>
          <w:noProof/>
          <w:sz w:val="20"/>
          <w:szCs w:val="24"/>
        </w:rPr>
      </w:pPr>
      <w:r w:rsidRPr="00C87249">
        <w:rPr>
          <w:rFonts w:ascii="Times New Roman" w:hAnsi="Times New Roman" w:cs="Times New Roman"/>
          <w:noProof/>
          <w:sz w:val="20"/>
          <w:szCs w:val="24"/>
        </w:rPr>
        <w:t xml:space="preserve">Puspitasari, P. R. (2019). Evaluasi Pelatihan Pendidikan Holistik Berbasis Karakter pada Guru TK (Evaluasi Program Model Krikpatrik di Indonesia Heritage Foundation 2014). </w:t>
      </w:r>
      <w:r w:rsidRPr="00C87249">
        <w:rPr>
          <w:rFonts w:ascii="Times New Roman" w:hAnsi="Times New Roman" w:cs="Times New Roman"/>
          <w:i/>
          <w:iCs/>
          <w:noProof/>
          <w:sz w:val="20"/>
          <w:szCs w:val="24"/>
        </w:rPr>
        <w:t>Jurnal Inovasi Pendidikan MH Thamrin</w:t>
      </w:r>
      <w:r w:rsidRPr="00C87249">
        <w:rPr>
          <w:rFonts w:ascii="Times New Roman" w:hAnsi="Times New Roman" w:cs="Times New Roman"/>
          <w:noProof/>
          <w:sz w:val="20"/>
          <w:szCs w:val="24"/>
        </w:rPr>
        <w:t xml:space="preserve">, </w:t>
      </w:r>
      <w:r w:rsidRPr="00C87249">
        <w:rPr>
          <w:rFonts w:ascii="Times New Roman" w:hAnsi="Times New Roman" w:cs="Times New Roman"/>
          <w:i/>
          <w:iCs/>
          <w:noProof/>
          <w:sz w:val="20"/>
          <w:szCs w:val="24"/>
        </w:rPr>
        <w:t>1</w:t>
      </w:r>
      <w:r w:rsidRPr="00C87249">
        <w:rPr>
          <w:rFonts w:ascii="Times New Roman" w:hAnsi="Times New Roman" w:cs="Times New Roman"/>
          <w:noProof/>
          <w:sz w:val="20"/>
          <w:szCs w:val="24"/>
        </w:rPr>
        <w:t>(1). https://doi.org/10.37012/jipmht.v1i1.9</w:t>
      </w:r>
    </w:p>
    <w:p w14:paraId="275D5671" w14:textId="77777777" w:rsidR="00C87249" w:rsidRPr="00C87249" w:rsidRDefault="00C87249" w:rsidP="00C87249">
      <w:pPr>
        <w:widowControl w:val="0"/>
        <w:autoSpaceDE w:val="0"/>
        <w:autoSpaceDN w:val="0"/>
        <w:adjustRightInd w:val="0"/>
        <w:spacing w:before="240" w:line="240" w:lineRule="auto"/>
        <w:ind w:left="709" w:hanging="480"/>
        <w:jc w:val="both"/>
        <w:rPr>
          <w:rFonts w:ascii="Times New Roman" w:hAnsi="Times New Roman" w:cs="Times New Roman"/>
          <w:noProof/>
          <w:sz w:val="20"/>
          <w:szCs w:val="24"/>
        </w:rPr>
      </w:pPr>
      <w:r w:rsidRPr="00C87249">
        <w:rPr>
          <w:rFonts w:ascii="Times New Roman" w:hAnsi="Times New Roman" w:cs="Times New Roman"/>
          <w:noProof/>
          <w:sz w:val="20"/>
          <w:szCs w:val="24"/>
        </w:rPr>
        <w:t xml:space="preserve">Robingatin, R., &amp; Khadijah, K. (2019). Kemitraan Orangtua dan Masyarakat Dalam Program Pendidikan Anak Usia dini. </w:t>
      </w:r>
      <w:r w:rsidRPr="00C87249">
        <w:rPr>
          <w:rFonts w:ascii="Times New Roman" w:hAnsi="Times New Roman" w:cs="Times New Roman"/>
          <w:i/>
          <w:iCs/>
          <w:noProof/>
          <w:sz w:val="20"/>
          <w:szCs w:val="24"/>
        </w:rPr>
        <w:t>Al-Athfaal: Jurnal Ilmiah Pendidikan Anak Usia Dini</w:t>
      </w:r>
      <w:r w:rsidRPr="00C87249">
        <w:rPr>
          <w:rFonts w:ascii="Times New Roman" w:hAnsi="Times New Roman" w:cs="Times New Roman"/>
          <w:noProof/>
          <w:sz w:val="20"/>
          <w:szCs w:val="24"/>
        </w:rPr>
        <w:t xml:space="preserve">, </w:t>
      </w:r>
      <w:r w:rsidRPr="00C87249">
        <w:rPr>
          <w:rFonts w:ascii="Times New Roman" w:hAnsi="Times New Roman" w:cs="Times New Roman"/>
          <w:i/>
          <w:iCs/>
          <w:noProof/>
          <w:sz w:val="20"/>
          <w:szCs w:val="24"/>
        </w:rPr>
        <w:t>2</w:t>
      </w:r>
      <w:r w:rsidRPr="00C87249">
        <w:rPr>
          <w:rFonts w:ascii="Times New Roman" w:hAnsi="Times New Roman" w:cs="Times New Roman"/>
          <w:noProof/>
          <w:sz w:val="20"/>
          <w:szCs w:val="24"/>
        </w:rPr>
        <w:t>(1). https://doi.org/10.24042/ajipaud.v2i1.4621</w:t>
      </w:r>
    </w:p>
    <w:p w14:paraId="42C9F728" w14:textId="77777777" w:rsidR="00C87249" w:rsidRPr="00C87249" w:rsidRDefault="00C87249" w:rsidP="00C87249">
      <w:pPr>
        <w:widowControl w:val="0"/>
        <w:autoSpaceDE w:val="0"/>
        <w:autoSpaceDN w:val="0"/>
        <w:adjustRightInd w:val="0"/>
        <w:spacing w:before="240" w:line="240" w:lineRule="auto"/>
        <w:ind w:left="709" w:hanging="480"/>
        <w:jc w:val="both"/>
        <w:rPr>
          <w:rFonts w:ascii="Times New Roman" w:hAnsi="Times New Roman" w:cs="Times New Roman"/>
          <w:noProof/>
          <w:sz w:val="20"/>
          <w:szCs w:val="24"/>
        </w:rPr>
      </w:pPr>
      <w:r w:rsidRPr="00C87249">
        <w:rPr>
          <w:rFonts w:ascii="Times New Roman" w:hAnsi="Times New Roman" w:cs="Times New Roman"/>
          <w:noProof/>
          <w:sz w:val="20"/>
          <w:szCs w:val="24"/>
        </w:rPr>
        <w:t xml:space="preserve">Rochani, D. (2022). Strategi Layanan PAUD Holistik Integratif dalam Memenuhi Kebutuhan Esensial Anak di KB Tunas Harapan, Ponjong. </w:t>
      </w:r>
      <w:r w:rsidRPr="00C87249">
        <w:rPr>
          <w:rFonts w:ascii="Times New Roman" w:hAnsi="Times New Roman" w:cs="Times New Roman"/>
          <w:i/>
          <w:iCs/>
          <w:noProof/>
          <w:sz w:val="20"/>
          <w:szCs w:val="24"/>
        </w:rPr>
        <w:t>Media Manajemen Pendidikan</w:t>
      </w:r>
      <w:r w:rsidRPr="00C87249">
        <w:rPr>
          <w:rFonts w:ascii="Times New Roman" w:hAnsi="Times New Roman" w:cs="Times New Roman"/>
          <w:noProof/>
          <w:sz w:val="20"/>
          <w:szCs w:val="24"/>
        </w:rPr>
        <w:t xml:space="preserve">, </w:t>
      </w:r>
      <w:r w:rsidRPr="00C87249">
        <w:rPr>
          <w:rFonts w:ascii="Times New Roman" w:hAnsi="Times New Roman" w:cs="Times New Roman"/>
          <w:i/>
          <w:iCs/>
          <w:noProof/>
          <w:sz w:val="20"/>
          <w:szCs w:val="24"/>
        </w:rPr>
        <w:t>5</w:t>
      </w:r>
      <w:r w:rsidRPr="00C87249">
        <w:rPr>
          <w:rFonts w:ascii="Times New Roman" w:hAnsi="Times New Roman" w:cs="Times New Roman"/>
          <w:noProof/>
          <w:sz w:val="20"/>
          <w:szCs w:val="24"/>
        </w:rPr>
        <w:t>(2), 320–332.</w:t>
      </w:r>
    </w:p>
    <w:p w14:paraId="591B85A8" w14:textId="77777777" w:rsidR="00C87249" w:rsidRPr="00C87249" w:rsidRDefault="00C87249" w:rsidP="00C87249">
      <w:pPr>
        <w:widowControl w:val="0"/>
        <w:autoSpaceDE w:val="0"/>
        <w:autoSpaceDN w:val="0"/>
        <w:adjustRightInd w:val="0"/>
        <w:spacing w:before="240" w:line="240" w:lineRule="auto"/>
        <w:ind w:left="709" w:hanging="480"/>
        <w:jc w:val="both"/>
        <w:rPr>
          <w:rFonts w:ascii="Times New Roman" w:hAnsi="Times New Roman" w:cs="Times New Roman"/>
          <w:noProof/>
          <w:sz w:val="20"/>
          <w:szCs w:val="24"/>
        </w:rPr>
      </w:pPr>
      <w:r w:rsidRPr="00C87249">
        <w:rPr>
          <w:rFonts w:ascii="Times New Roman" w:hAnsi="Times New Roman" w:cs="Times New Roman"/>
          <w:noProof/>
          <w:sz w:val="20"/>
          <w:szCs w:val="24"/>
        </w:rPr>
        <w:t xml:space="preserve">Setiawan, H. R., &amp; Harfiani, R. (n.d.). </w:t>
      </w:r>
      <w:r w:rsidRPr="00C87249">
        <w:rPr>
          <w:rFonts w:ascii="Times New Roman" w:hAnsi="Times New Roman" w:cs="Times New Roman"/>
          <w:i/>
          <w:iCs/>
          <w:noProof/>
          <w:sz w:val="20"/>
          <w:szCs w:val="24"/>
        </w:rPr>
        <w:t>Manajemen Peserta Didik: (Upaya Peningkatan Kualitas Lulusan</w:t>
      </w:r>
      <w:r w:rsidRPr="00C87249">
        <w:rPr>
          <w:rFonts w:ascii="Times New Roman" w:hAnsi="Times New Roman" w:cs="Times New Roman"/>
          <w:noProof/>
          <w:sz w:val="20"/>
          <w:szCs w:val="24"/>
        </w:rPr>
        <w:t>. umsu press. Retrieved from https://books.google.co.id/books?id=Tyo_EAAAQBAJ</w:t>
      </w:r>
    </w:p>
    <w:p w14:paraId="0FE36CDA" w14:textId="77777777" w:rsidR="00C87249" w:rsidRPr="00C87249" w:rsidRDefault="00C87249" w:rsidP="00C87249">
      <w:pPr>
        <w:widowControl w:val="0"/>
        <w:autoSpaceDE w:val="0"/>
        <w:autoSpaceDN w:val="0"/>
        <w:adjustRightInd w:val="0"/>
        <w:spacing w:before="240" w:line="240" w:lineRule="auto"/>
        <w:ind w:left="709" w:hanging="480"/>
        <w:jc w:val="both"/>
        <w:rPr>
          <w:rFonts w:ascii="Times New Roman" w:hAnsi="Times New Roman" w:cs="Times New Roman"/>
          <w:noProof/>
          <w:sz w:val="20"/>
          <w:szCs w:val="24"/>
        </w:rPr>
      </w:pPr>
      <w:r w:rsidRPr="00C87249">
        <w:rPr>
          <w:rFonts w:ascii="Times New Roman" w:hAnsi="Times New Roman" w:cs="Times New Roman"/>
          <w:noProof/>
          <w:sz w:val="20"/>
          <w:szCs w:val="24"/>
        </w:rPr>
        <w:t xml:space="preserve">Suarta, I. N., &amp; Rahayu, D. I. (2018). Model Pembelajaran Holistik Integratif di PAUD Untuk Mengembangkan Potensi Dasar Anak Usia Dini. </w:t>
      </w:r>
      <w:r w:rsidRPr="00C87249">
        <w:rPr>
          <w:rFonts w:ascii="Times New Roman" w:hAnsi="Times New Roman" w:cs="Times New Roman"/>
          <w:i/>
          <w:iCs/>
          <w:noProof/>
          <w:sz w:val="20"/>
          <w:szCs w:val="24"/>
        </w:rPr>
        <w:t>Jurnal Ilmiah Profesi Pendidikan</w:t>
      </w:r>
      <w:r w:rsidRPr="00C87249">
        <w:rPr>
          <w:rFonts w:ascii="Times New Roman" w:hAnsi="Times New Roman" w:cs="Times New Roman"/>
          <w:noProof/>
          <w:sz w:val="20"/>
          <w:szCs w:val="24"/>
        </w:rPr>
        <w:t xml:space="preserve">, </w:t>
      </w:r>
      <w:r w:rsidRPr="00C87249">
        <w:rPr>
          <w:rFonts w:ascii="Times New Roman" w:hAnsi="Times New Roman" w:cs="Times New Roman"/>
          <w:i/>
          <w:iCs/>
          <w:noProof/>
          <w:sz w:val="20"/>
          <w:szCs w:val="24"/>
        </w:rPr>
        <w:t>3</w:t>
      </w:r>
      <w:r w:rsidRPr="00C87249">
        <w:rPr>
          <w:rFonts w:ascii="Times New Roman" w:hAnsi="Times New Roman" w:cs="Times New Roman"/>
          <w:noProof/>
          <w:sz w:val="20"/>
          <w:szCs w:val="24"/>
        </w:rPr>
        <w:t>(1).</w:t>
      </w:r>
    </w:p>
    <w:p w14:paraId="22D3B379" w14:textId="77777777" w:rsidR="00C87249" w:rsidRPr="00C87249" w:rsidRDefault="00C87249" w:rsidP="00C87249">
      <w:pPr>
        <w:widowControl w:val="0"/>
        <w:autoSpaceDE w:val="0"/>
        <w:autoSpaceDN w:val="0"/>
        <w:adjustRightInd w:val="0"/>
        <w:spacing w:before="240" w:line="240" w:lineRule="auto"/>
        <w:ind w:left="709" w:hanging="480"/>
        <w:jc w:val="both"/>
        <w:rPr>
          <w:rFonts w:ascii="Times New Roman" w:hAnsi="Times New Roman" w:cs="Times New Roman"/>
          <w:noProof/>
          <w:sz w:val="20"/>
          <w:szCs w:val="24"/>
        </w:rPr>
      </w:pPr>
      <w:r w:rsidRPr="00C87249">
        <w:rPr>
          <w:rFonts w:ascii="Times New Roman" w:hAnsi="Times New Roman" w:cs="Times New Roman"/>
          <w:noProof/>
          <w:sz w:val="20"/>
          <w:szCs w:val="24"/>
        </w:rPr>
        <w:t xml:space="preserve">Subianto, J. (2013). Peran Keluarga, Sekolah, Dan Masyarakat Dalam Pembentukan Karakter Berkualitas. </w:t>
      </w:r>
      <w:r w:rsidRPr="00C87249">
        <w:rPr>
          <w:rFonts w:ascii="Times New Roman" w:hAnsi="Times New Roman" w:cs="Times New Roman"/>
          <w:i/>
          <w:iCs/>
          <w:noProof/>
          <w:sz w:val="20"/>
          <w:szCs w:val="24"/>
        </w:rPr>
        <w:t>Edukasia : Jurnal Penelitian Pendidikan Islam</w:t>
      </w:r>
      <w:r w:rsidRPr="00C87249">
        <w:rPr>
          <w:rFonts w:ascii="Times New Roman" w:hAnsi="Times New Roman" w:cs="Times New Roman"/>
          <w:noProof/>
          <w:sz w:val="20"/>
          <w:szCs w:val="24"/>
        </w:rPr>
        <w:t xml:space="preserve">, </w:t>
      </w:r>
      <w:r w:rsidRPr="00C87249">
        <w:rPr>
          <w:rFonts w:ascii="Times New Roman" w:hAnsi="Times New Roman" w:cs="Times New Roman"/>
          <w:i/>
          <w:iCs/>
          <w:noProof/>
          <w:sz w:val="20"/>
          <w:szCs w:val="24"/>
        </w:rPr>
        <w:t>8</w:t>
      </w:r>
      <w:r w:rsidRPr="00C87249">
        <w:rPr>
          <w:rFonts w:ascii="Times New Roman" w:hAnsi="Times New Roman" w:cs="Times New Roman"/>
          <w:noProof/>
          <w:sz w:val="20"/>
          <w:szCs w:val="24"/>
        </w:rPr>
        <w:t>(2), 331–354. https://doi.org/10.21043/edukasia.v8i2.757</w:t>
      </w:r>
    </w:p>
    <w:p w14:paraId="2E98FF5A" w14:textId="77777777" w:rsidR="00C87249" w:rsidRPr="00C87249" w:rsidRDefault="00C87249" w:rsidP="00C87249">
      <w:pPr>
        <w:widowControl w:val="0"/>
        <w:autoSpaceDE w:val="0"/>
        <w:autoSpaceDN w:val="0"/>
        <w:adjustRightInd w:val="0"/>
        <w:spacing w:before="240" w:line="240" w:lineRule="auto"/>
        <w:ind w:left="709" w:hanging="480"/>
        <w:jc w:val="both"/>
        <w:rPr>
          <w:rFonts w:ascii="Times New Roman" w:hAnsi="Times New Roman" w:cs="Times New Roman"/>
          <w:noProof/>
          <w:sz w:val="20"/>
          <w:szCs w:val="24"/>
        </w:rPr>
      </w:pPr>
      <w:r w:rsidRPr="00C87249">
        <w:rPr>
          <w:rFonts w:ascii="Times New Roman" w:hAnsi="Times New Roman" w:cs="Times New Roman"/>
          <w:noProof/>
          <w:sz w:val="20"/>
          <w:szCs w:val="24"/>
        </w:rPr>
        <w:t xml:space="preserve">Suminar, Y. A., &amp; Widyastuti, T. M. (2022). Kemitraan Orang Tua Dengan Lembaga Pendidikan Dalam Mengenali Karakter Anak Usia Dini Berkebutuhan Khusus. </w:t>
      </w:r>
      <w:r w:rsidRPr="00C87249">
        <w:rPr>
          <w:rFonts w:ascii="Times New Roman" w:hAnsi="Times New Roman" w:cs="Times New Roman"/>
          <w:i/>
          <w:iCs/>
          <w:noProof/>
          <w:sz w:val="20"/>
          <w:szCs w:val="24"/>
        </w:rPr>
        <w:t>Jurnal Golden Age</w:t>
      </w:r>
      <w:r w:rsidRPr="00C87249">
        <w:rPr>
          <w:rFonts w:ascii="Times New Roman" w:hAnsi="Times New Roman" w:cs="Times New Roman"/>
          <w:noProof/>
          <w:sz w:val="20"/>
          <w:szCs w:val="24"/>
        </w:rPr>
        <w:t xml:space="preserve">, </w:t>
      </w:r>
      <w:r w:rsidRPr="00C87249">
        <w:rPr>
          <w:rFonts w:ascii="Times New Roman" w:hAnsi="Times New Roman" w:cs="Times New Roman"/>
          <w:i/>
          <w:iCs/>
          <w:noProof/>
          <w:sz w:val="20"/>
          <w:szCs w:val="24"/>
        </w:rPr>
        <w:t>6</w:t>
      </w:r>
      <w:r w:rsidRPr="00C87249">
        <w:rPr>
          <w:rFonts w:ascii="Times New Roman" w:hAnsi="Times New Roman" w:cs="Times New Roman"/>
          <w:noProof/>
          <w:sz w:val="20"/>
          <w:szCs w:val="24"/>
        </w:rPr>
        <w:t>(01), 343–349. Retrieved from http://e-journal.hamzanwadi.ac.id/index.php/jga/article/view/5526%0Ahttp://e-journal.hamzanwadi.ac.id/index.php/jga/article/download/5526/2620</w:t>
      </w:r>
    </w:p>
    <w:p w14:paraId="3E88E3BB" w14:textId="77777777" w:rsidR="00C87249" w:rsidRPr="00C87249" w:rsidRDefault="00C87249" w:rsidP="00C87249">
      <w:pPr>
        <w:widowControl w:val="0"/>
        <w:autoSpaceDE w:val="0"/>
        <w:autoSpaceDN w:val="0"/>
        <w:adjustRightInd w:val="0"/>
        <w:spacing w:before="240" w:line="240" w:lineRule="auto"/>
        <w:ind w:left="709" w:hanging="480"/>
        <w:jc w:val="both"/>
        <w:rPr>
          <w:rFonts w:ascii="Times New Roman" w:hAnsi="Times New Roman" w:cs="Times New Roman"/>
          <w:noProof/>
          <w:sz w:val="20"/>
          <w:szCs w:val="24"/>
        </w:rPr>
      </w:pPr>
      <w:r w:rsidRPr="00C87249">
        <w:rPr>
          <w:rFonts w:ascii="Times New Roman" w:hAnsi="Times New Roman" w:cs="Times New Roman"/>
          <w:noProof/>
          <w:sz w:val="20"/>
          <w:szCs w:val="24"/>
        </w:rPr>
        <w:t xml:space="preserve">Tirtaningtyas, F. N. (2012). Journal of Non Formal Education and Community Empowerment. </w:t>
      </w:r>
      <w:r w:rsidRPr="00C87249">
        <w:rPr>
          <w:rFonts w:ascii="Times New Roman" w:hAnsi="Times New Roman" w:cs="Times New Roman"/>
          <w:i/>
          <w:iCs/>
          <w:noProof/>
          <w:sz w:val="20"/>
          <w:szCs w:val="24"/>
        </w:rPr>
        <w:t>Pemberdayaan Anak Jalanan (Penelitian Deskriptif Pada Lsm Rumah Impian Di Kalasan Sleman)</w:t>
      </w:r>
      <w:r w:rsidRPr="00C87249">
        <w:rPr>
          <w:rFonts w:ascii="Times New Roman" w:hAnsi="Times New Roman" w:cs="Times New Roman"/>
          <w:noProof/>
          <w:sz w:val="20"/>
          <w:szCs w:val="24"/>
        </w:rPr>
        <w:t xml:space="preserve">, </w:t>
      </w:r>
      <w:r w:rsidRPr="00C87249">
        <w:rPr>
          <w:rFonts w:ascii="Times New Roman" w:hAnsi="Times New Roman" w:cs="Times New Roman"/>
          <w:i/>
          <w:iCs/>
          <w:noProof/>
          <w:sz w:val="20"/>
          <w:szCs w:val="24"/>
        </w:rPr>
        <w:t>1</w:t>
      </w:r>
      <w:r w:rsidRPr="00C87249">
        <w:rPr>
          <w:rFonts w:ascii="Times New Roman" w:hAnsi="Times New Roman" w:cs="Times New Roman"/>
          <w:noProof/>
          <w:sz w:val="20"/>
          <w:szCs w:val="24"/>
        </w:rPr>
        <w:t>(1).</w:t>
      </w:r>
    </w:p>
    <w:p w14:paraId="24955414" w14:textId="77777777" w:rsidR="00C87249" w:rsidRPr="00C87249" w:rsidRDefault="00C87249" w:rsidP="00C87249">
      <w:pPr>
        <w:widowControl w:val="0"/>
        <w:autoSpaceDE w:val="0"/>
        <w:autoSpaceDN w:val="0"/>
        <w:adjustRightInd w:val="0"/>
        <w:spacing w:before="240" w:line="240" w:lineRule="auto"/>
        <w:ind w:left="709" w:hanging="480"/>
        <w:jc w:val="both"/>
        <w:rPr>
          <w:rFonts w:ascii="Times New Roman" w:hAnsi="Times New Roman" w:cs="Times New Roman"/>
          <w:noProof/>
          <w:sz w:val="20"/>
          <w:szCs w:val="24"/>
        </w:rPr>
      </w:pPr>
      <w:r w:rsidRPr="00C87249">
        <w:rPr>
          <w:rFonts w:ascii="Times New Roman" w:hAnsi="Times New Roman" w:cs="Times New Roman"/>
          <w:noProof/>
          <w:sz w:val="20"/>
          <w:szCs w:val="24"/>
        </w:rPr>
        <w:t xml:space="preserve">Triwardhani, I., Trigartanti, W., Rachmawati, I., &amp; Putra, R. (2020). Strategi Guru dalam membangun komunikasi dengan Orang Tua Siswa di Sekolah. </w:t>
      </w:r>
      <w:r w:rsidRPr="00C87249">
        <w:rPr>
          <w:rFonts w:ascii="Times New Roman" w:hAnsi="Times New Roman" w:cs="Times New Roman"/>
          <w:i/>
          <w:iCs/>
          <w:noProof/>
          <w:sz w:val="20"/>
          <w:szCs w:val="24"/>
        </w:rPr>
        <w:t>Jurnal Kajian Komunikasi</w:t>
      </w:r>
      <w:r w:rsidRPr="00C87249">
        <w:rPr>
          <w:rFonts w:ascii="Times New Roman" w:hAnsi="Times New Roman" w:cs="Times New Roman"/>
          <w:noProof/>
          <w:sz w:val="20"/>
          <w:szCs w:val="24"/>
        </w:rPr>
        <w:t xml:space="preserve">, </w:t>
      </w:r>
      <w:r w:rsidRPr="00C87249">
        <w:rPr>
          <w:rFonts w:ascii="Times New Roman" w:hAnsi="Times New Roman" w:cs="Times New Roman"/>
          <w:i/>
          <w:iCs/>
          <w:noProof/>
          <w:sz w:val="20"/>
          <w:szCs w:val="24"/>
        </w:rPr>
        <w:t>8</w:t>
      </w:r>
      <w:r w:rsidRPr="00C87249">
        <w:rPr>
          <w:rFonts w:ascii="Times New Roman" w:hAnsi="Times New Roman" w:cs="Times New Roman"/>
          <w:noProof/>
          <w:sz w:val="20"/>
          <w:szCs w:val="24"/>
        </w:rPr>
        <w:t>, 99. https://doi.org/10.24198/jkk.v8i1.23620</w:t>
      </w:r>
    </w:p>
    <w:p w14:paraId="0FC74043" w14:textId="77777777" w:rsidR="00C87249" w:rsidRPr="00C87249" w:rsidRDefault="00C87249" w:rsidP="00C87249">
      <w:pPr>
        <w:widowControl w:val="0"/>
        <w:autoSpaceDE w:val="0"/>
        <w:autoSpaceDN w:val="0"/>
        <w:adjustRightInd w:val="0"/>
        <w:spacing w:before="240" w:line="240" w:lineRule="auto"/>
        <w:ind w:left="709" w:hanging="480"/>
        <w:jc w:val="both"/>
        <w:rPr>
          <w:rFonts w:ascii="Times New Roman" w:hAnsi="Times New Roman" w:cs="Times New Roman"/>
          <w:noProof/>
          <w:sz w:val="20"/>
          <w:szCs w:val="24"/>
        </w:rPr>
      </w:pPr>
      <w:r w:rsidRPr="00C87249">
        <w:rPr>
          <w:rFonts w:ascii="Times New Roman" w:hAnsi="Times New Roman" w:cs="Times New Roman"/>
          <w:noProof/>
          <w:sz w:val="20"/>
          <w:szCs w:val="24"/>
        </w:rPr>
        <w:t xml:space="preserve">Tyas, Y. C., Jannah, M. R., Pratiwi, M., &amp; Setiawaty, R. (2022). </w:t>
      </w:r>
      <w:r w:rsidRPr="00C87249">
        <w:rPr>
          <w:rFonts w:ascii="Times New Roman" w:hAnsi="Times New Roman" w:cs="Times New Roman"/>
          <w:i/>
          <w:iCs/>
          <w:noProof/>
          <w:sz w:val="20"/>
          <w:szCs w:val="24"/>
        </w:rPr>
        <w:t>Peranan Orang Tua dalam Pembentukan Karakter Pada Anak Usia Sekolah Dasar</w:t>
      </w:r>
      <w:r w:rsidRPr="00C87249">
        <w:rPr>
          <w:rFonts w:ascii="Times New Roman" w:hAnsi="Times New Roman" w:cs="Times New Roman"/>
          <w:noProof/>
          <w:sz w:val="20"/>
          <w:szCs w:val="24"/>
        </w:rPr>
        <w:t xml:space="preserve">. </w:t>
      </w:r>
      <w:r w:rsidRPr="00C87249">
        <w:rPr>
          <w:rFonts w:ascii="Times New Roman" w:hAnsi="Times New Roman" w:cs="Times New Roman"/>
          <w:i/>
          <w:iCs/>
          <w:noProof/>
          <w:sz w:val="20"/>
          <w:szCs w:val="24"/>
        </w:rPr>
        <w:t>1</w:t>
      </w:r>
      <w:r w:rsidRPr="00C87249">
        <w:rPr>
          <w:rFonts w:ascii="Times New Roman" w:hAnsi="Times New Roman" w:cs="Times New Roman"/>
          <w:noProof/>
          <w:sz w:val="20"/>
          <w:szCs w:val="24"/>
        </w:rPr>
        <w:t>.</w:t>
      </w:r>
    </w:p>
    <w:p w14:paraId="69F8F845" w14:textId="77777777" w:rsidR="00C87249" w:rsidRPr="00C87249" w:rsidRDefault="00C87249" w:rsidP="00C87249">
      <w:pPr>
        <w:widowControl w:val="0"/>
        <w:autoSpaceDE w:val="0"/>
        <w:autoSpaceDN w:val="0"/>
        <w:adjustRightInd w:val="0"/>
        <w:spacing w:before="240" w:line="240" w:lineRule="auto"/>
        <w:ind w:left="709" w:hanging="480"/>
        <w:jc w:val="both"/>
        <w:rPr>
          <w:rFonts w:ascii="Times New Roman" w:hAnsi="Times New Roman" w:cs="Times New Roman"/>
          <w:noProof/>
          <w:sz w:val="20"/>
          <w:szCs w:val="24"/>
        </w:rPr>
      </w:pPr>
      <w:r w:rsidRPr="00C87249">
        <w:rPr>
          <w:rFonts w:ascii="Times New Roman" w:hAnsi="Times New Roman" w:cs="Times New Roman"/>
          <w:noProof/>
          <w:sz w:val="20"/>
          <w:szCs w:val="24"/>
        </w:rPr>
        <w:t xml:space="preserve">Utari, R. (2010). Tantangan Kemitraan Orangtua, Sekolah, Dan Masyarakat. </w:t>
      </w:r>
      <w:r w:rsidRPr="00C87249">
        <w:rPr>
          <w:rFonts w:ascii="Times New Roman" w:hAnsi="Times New Roman" w:cs="Times New Roman"/>
          <w:i/>
          <w:iCs/>
          <w:noProof/>
          <w:sz w:val="20"/>
          <w:szCs w:val="24"/>
        </w:rPr>
        <w:t>Jurnal Manajemen Pendidikan UNY</w:t>
      </w:r>
      <w:r w:rsidRPr="00C87249">
        <w:rPr>
          <w:rFonts w:ascii="Times New Roman" w:hAnsi="Times New Roman" w:cs="Times New Roman"/>
          <w:noProof/>
          <w:sz w:val="20"/>
          <w:szCs w:val="24"/>
        </w:rPr>
        <w:t>.</w:t>
      </w:r>
    </w:p>
    <w:p w14:paraId="0F59562C" w14:textId="77777777" w:rsidR="00C87249" w:rsidRPr="00C87249" w:rsidRDefault="00C87249" w:rsidP="00C87249">
      <w:pPr>
        <w:widowControl w:val="0"/>
        <w:autoSpaceDE w:val="0"/>
        <w:autoSpaceDN w:val="0"/>
        <w:adjustRightInd w:val="0"/>
        <w:spacing w:before="240" w:line="240" w:lineRule="auto"/>
        <w:ind w:left="709" w:hanging="480"/>
        <w:jc w:val="both"/>
        <w:rPr>
          <w:rFonts w:ascii="Times New Roman" w:hAnsi="Times New Roman" w:cs="Times New Roman"/>
          <w:noProof/>
          <w:sz w:val="20"/>
          <w:szCs w:val="24"/>
        </w:rPr>
      </w:pPr>
      <w:r w:rsidRPr="00C87249">
        <w:rPr>
          <w:rFonts w:ascii="Times New Roman" w:hAnsi="Times New Roman" w:cs="Times New Roman"/>
          <w:noProof/>
          <w:sz w:val="20"/>
          <w:szCs w:val="24"/>
        </w:rPr>
        <w:t xml:space="preserve">Widodo Hendro, &amp; Vera, R. P. A. (2017). Pendidikan Karakter Holistik Integratif di PAUD ’Aisyiyah Nur’aini Ngampilan Yogyakarta. </w:t>
      </w:r>
      <w:r w:rsidRPr="00C87249">
        <w:rPr>
          <w:rFonts w:ascii="Times New Roman" w:hAnsi="Times New Roman" w:cs="Times New Roman"/>
          <w:i/>
          <w:iCs/>
          <w:noProof/>
          <w:sz w:val="20"/>
          <w:szCs w:val="24"/>
        </w:rPr>
        <w:t>Al-Athfal: Jurnal Pendidikan Anak</w:t>
      </w:r>
      <w:r w:rsidRPr="00C87249">
        <w:rPr>
          <w:rFonts w:ascii="Times New Roman" w:hAnsi="Times New Roman" w:cs="Times New Roman"/>
          <w:noProof/>
          <w:sz w:val="20"/>
          <w:szCs w:val="24"/>
        </w:rPr>
        <w:t xml:space="preserve">, </w:t>
      </w:r>
      <w:r w:rsidRPr="00C87249">
        <w:rPr>
          <w:rFonts w:ascii="Times New Roman" w:hAnsi="Times New Roman" w:cs="Times New Roman"/>
          <w:i/>
          <w:iCs/>
          <w:noProof/>
          <w:sz w:val="20"/>
          <w:szCs w:val="24"/>
        </w:rPr>
        <w:t>3</w:t>
      </w:r>
      <w:r w:rsidRPr="00C87249">
        <w:rPr>
          <w:rFonts w:ascii="Times New Roman" w:hAnsi="Times New Roman" w:cs="Times New Roman"/>
          <w:noProof/>
          <w:sz w:val="20"/>
          <w:szCs w:val="24"/>
        </w:rPr>
        <w:t>(2). Retrieved from http://ejournal.uin-suka.ac.id/tarbiyah/index.php/alathfal/article/download/32-03/1309/</w:t>
      </w:r>
    </w:p>
    <w:p w14:paraId="714B870F" w14:textId="77777777" w:rsidR="00C87249" w:rsidRPr="00C87249" w:rsidRDefault="00C87249" w:rsidP="00C87249">
      <w:pPr>
        <w:widowControl w:val="0"/>
        <w:autoSpaceDE w:val="0"/>
        <w:autoSpaceDN w:val="0"/>
        <w:adjustRightInd w:val="0"/>
        <w:spacing w:before="240" w:line="240" w:lineRule="auto"/>
        <w:ind w:left="709" w:hanging="480"/>
        <w:jc w:val="both"/>
        <w:rPr>
          <w:rFonts w:ascii="Times New Roman" w:hAnsi="Times New Roman" w:cs="Times New Roman"/>
          <w:noProof/>
          <w:sz w:val="20"/>
          <w:szCs w:val="24"/>
        </w:rPr>
      </w:pPr>
      <w:r w:rsidRPr="00C87249">
        <w:rPr>
          <w:rFonts w:ascii="Times New Roman" w:hAnsi="Times New Roman" w:cs="Times New Roman"/>
          <w:noProof/>
          <w:sz w:val="20"/>
          <w:szCs w:val="24"/>
        </w:rPr>
        <w:t xml:space="preserve">Yus, A., &amp; Ray, D. (2017). Persepsi Orang Tua dan Guru Tentang Bermain dan Belajar Anak Usia Dini. </w:t>
      </w:r>
      <w:r w:rsidRPr="00C87249">
        <w:rPr>
          <w:rFonts w:ascii="Times New Roman" w:hAnsi="Times New Roman" w:cs="Times New Roman"/>
          <w:i/>
          <w:iCs/>
          <w:noProof/>
          <w:sz w:val="20"/>
          <w:szCs w:val="24"/>
        </w:rPr>
        <w:t>Jurnal Tematik</w:t>
      </w:r>
      <w:r w:rsidRPr="00C87249">
        <w:rPr>
          <w:rFonts w:ascii="Times New Roman" w:hAnsi="Times New Roman" w:cs="Times New Roman"/>
          <w:noProof/>
          <w:sz w:val="20"/>
          <w:szCs w:val="24"/>
        </w:rPr>
        <w:t xml:space="preserve">, </w:t>
      </w:r>
      <w:r w:rsidRPr="00C87249">
        <w:rPr>
          <w:rFonts w:ascii="Times New Roman" w:hAnsi="Times New Roman" w:cs="Times New Roman"/>
          <w:i/>
          <w:iCs/>
          <w:noProof/>
          <w:sz w:val="20"/>
          <w:szCs w:val="24"/>
        </w:rPr>
        <w:t>6</w:t>
      </w:r>
      <w:r w:rsidRPr="00C87249">
        <w:rPr>
          <w:rFonts w:ascii="Times New Roman" w:hAnsi="Times New Roman" w:cs="Times New Roman"/>
          <w:noProof/>
          <w:sz w:val="20"/>
          <w:szCs w:val="24"/>
        </w:rPr>
        <w:t>(4), 1–9.</w:t>
      </w:r>
    </w:p>
    <w:p w14:paraId="798949AD" w14:textId="77777777" w:rsidR="00C87249" w:rsidRPr="00C87249" w:rsidRDefault="00C87249" w:rsidP="00C87249">
      <w:pPr>
        <w:widowControl w:val="0"/>
        <w:autoSpaceDE w:val="0"/>
        <w:autoSpaceDN w:val="0"/>
        <w:adjustRightInd w:val="0"/>
        <w:spacing w:before="240" w:line="240" w:lineRule="auto"/>
        <w:ind w:left="709" w:hanging="480"/>
        <w:jc w:val="both"/>
        <w:rPr>
          <w:rFonts w:ascii="Times New Roman" w:hAnsi="Times New Roman" w:cs="Times New Roman"/>
          <w:noProof/>
          <w:sz w:val="20"/>
          <w:szCs w:val="24"/>
        </w:rPr>
      </w:pPr>
      <w:r w:rsidRPr="00C87249">
        <w:rPr>
          <w:rFonts w:ascii="Times New Roman" w:hAnsi="Times New Roman" w:cs="Times New Roman"/>
          <w:noProof/>
          <w:sz w:val="20"/>
          <w:szCs w:val="24"/>
        </w:rPr>
        <w:t xml:space="preserve">Yusuf, A., Mukhoiyaroh, M., &amp; Tajab, M. (2023). Cosmopolitan Education in the Islamic perspective. </w:t>
      </w:r>
      <w:r w:rsidRPr="00C87249">
        <w:rPr>
          <w:rFonts w:ascii="Times New Roman" w:hAnsi="Times New Roman" w:cs="Times New Roman"/>
          <w:i/>
          <w:iCs/>
          <w:noProof/>
          <w:sz w:val="20"/>
          <w:szCs w:val="24"/>
        </w:rPr>
        <w:t>Istawa : Jurnal Pendidikan Islam</w:t>
      </w:r>
      <w:r w:rsidRPr="00C87249">
        <w:rPr>
          <w:rFonts w:ascii="Times New Roman" w:hAnsi="Times New Roman" w:cs="Times New Roman"/>
          <w:noProof/>
          <w:sz w:val="20"/>
          <w:szCs w:val="24"/>
        </w:rPr>
        <w:t xml:space="preserve">, </w:t>
      </w:r>
      <w:r w:rsidRPr="00C87249">
        <w:rPr>
          <w:rFonts w:ascii="Times New Roman" w:hAnsi="Times New Roman" w:cs="Times New Roman"/>
          <w:i/>
          <w:iCs/>
          <w:noProof/>
          <w:sz w:val="20"/>
          <w:szCs w:val="24"/>
        </w:rPr>
        <w:t>7</w:t>
      </w:r>
      <w:r w:rsidRPr="00C87249">
        <w:rPr>
          <w:rFonts w:ascii="Times New Roman" w:hAnsi="Times New Roman" w:cs="Times New Roman"/>
          <w:noProof/>
          <w:sz w:val="20"/>
          <w:szCs w:val="24"/>
        </w:rPr>
        <w:t>(2), 174–195. https://doi.org/10.24269/ijpi.v7i2.5750</w:t>
      </w:r>
    </w:p>
    <w:p w14:paraId="22DC5C2C" w14:textId="77777777" w:rsidR="00C87249" w:rsidRPr="00C87249" w:rsidRDefault="00C87249" w:rsidP="00C87249">
      <w:pPr>
        <w:widowControl w:val="0"/>
        <w:autoSpaceDE w:val="0"/>
        <w:autoSpaceDN w:val="0"/>
        <w:adjustRightInd w:val="0"/>
        <w:spacing w:before="240" w:line="240" w:lineRule="auto"/>
        <w:ind w:left="709" w:hanging="480"/>
        <w:jc w:val="both"/>
        <w:rPr>
          <w:rFonts w:ascii="Times New Roman" w:hAnsi="Times New Roman" w:cs="Times New Roman"/>
          <w:noProof/>
          <w:sz w:val="20"/>
        </w:rPr>
      </w:pPr>
      <w:r w:rsidRPr="00C87249">
        <w:rPr>
          <w:rFonts w:ascii="Times New Roman" w:hAnsi="Times New Roman" w:cs="Times New Roman"/>
          <w:noProof/>
          <w:sz w:val="20"/>
          <w:szCs w:val="24"/>
        </w:rPr>
        <w:t xml:space="preserve">Zahrawanny, V. P., &amp; Fitria, N. (2021). Persepsi Orang Tua Tentang Manfaat Paud Terhadap Dukungan Menyekolahkan Anak Di Lembaga Paud. </w:t>
      </w:r>
      <w:r w:rsidRPr="00C87249">
        <w:rPr>
          <w:rFonts w:ascii="Times New Roman" w:hAnsi="Times New Roman" w:cs="Times New Roman"/>
          <w:i/>
          <w:iCs/>
          <w:noProof/>
          <w:sz w:val="20"/>
          <w:szCs w:val="24"/>
        </w:rPr>
        <w:t>Jurnal Anak Usia Dini Holistik Integratif (AUDHI)</w:t>
      </w:r>
      <w:r w:rsidRPr="00C87249">
        <w:rPr>
          <w:rFonts w:ascii="Times New Roman" w:hAnsi="Times New Roman" w:cs="Times New Roman"/>
          <w:noProof/>
          <w:sz w:val="20"/>
          <w:szCs w:val="24"/>
        </w:rPr>
        <w:t xml:space="preserve">, </w:t>
      </w:r>
      <w:r w:rsidRPr="00C87249">
        <w:rPr>
          <w:rFonts w:ascii="Times New Roman" w:hAnsi="Times New Roman" w:cs="Times New Roman"/>
          <w:i/>
          <w:iCs/>
          <w:noProof/>
          <w:sz w:val="20"/>
          <w:szCs w:val="24"/>
        </w:rPr>
        <w:t>2</w:t>
      </w:r>
      <w:r w:rsidRPr="00C87249">
        <w:rPr>
          <w:rFonts w:ascii="Times New Roman" w:hAnsi="Times New Roman" w:cs="Times New Roman"/>
          <w:noProof/>
          <w:sz w:val="20"/>
          <w:szCs w:val="24"/>
        </w:rPr>
        <w:t>(1), 21. https://doi.org/10.36722/jaudhi.v2i1.577</w:t>
      </w:r>
    </w:p>
    <w:p w14:paraId="1623DC2A" w14:textId="05878CB1" w:rsidR="00642E08" w:rsidRDefault="00C87249" w:rsidP="00A650C8">
      <w:pPr>
        <w:widowControl w:val="0"/>
        <w:pBdr>
          <w:top w:val="nil"/>
          <w:left w:val="nil"/>
          <w:bottom w:val="nil"/>
          <w:right w:val="nil"/>
          <w:between w:val="nil"/>
        </w:pBdr>
        <w:spacing w:before="244" w:line="227" w:lineRule="auto"/>
        <w:ind w:left="142" w:right="-78"/>
        <w:jc w:val="both"/>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fldChar w:fldCharType="end"/>
      </w:r>
    </w:p>
    <w:sectPr w:rsidR="00642E08">
      <w:type w:val="continuous"/>
      <w:pgSz w:w="11900" w:h="16820"/>
      <w:pgMar w:top="705" w:right="1301" w:bottom="1018" w:left="1434" w:header="0" w:footer="720" w:gutter="0"/>
      <w:cols w:num="2" w:space="720" w:equalWidth="0">
        <w:col w:w="4600" w:space="0"/>
        <w:col w:w="460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8D3D9" w14:textId="77777777" w:rsidR="002B5B35" w:rsidRDefault="002B5B35" w:rsidP="00C73703">
      <w:pPr>
        <w:spacing w:line="240" w:lineRule="auto"/>
      </w:pPr>
      <w:r>
        <w:separator/>
      </w:r>
    </w:p>
  </w:endnote>
  <w:endnote w:type="continuationSeparator" w:id="0">
    <w:p w14:paraId="08AD95A6" w14:textId="77777777" w:rsidR="002B5B35" w:rsidRDefault="002B5B35" w:rsidP="00C737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FFA8F" w14:textId="77777777" w:rsidR="002B5B35" w:rsidRDefault="002B5B35" w:rsidP="00C73703">
      <w:pPr>
        <w:spacing w:line="240" w:lineRule="auto"/>
      </w:pPr>
      <w:r>
        <w:separator/>
      </w:r>
    </w:p>
  </w:footnote>
  <w:footnote w:type="continuationSeparator" w:id="0">
    <w:p w14:paraId="312DA766" w14:textId="77777777" w:rsidR="002B5B35" w:rsidRDefault="002B5B35" w:rsidP="00C7370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E6DC5"/>
    <w:multiLevelType w:val="hybridMultilevel"/>
    <w:tmpl w:val="4C804B10"/>
    <w:lvl w:ilvl="0" w:tplc="268ADE5C">
      <w:start w:val="1"/>
      <w:numFmt w:val="decimal"/>
      <w:lvlText w:val="%1)"/>
      <w:lvlJc w:val="left"/>
      <w:pPr>
        <w:ind w:left="637" w:hanging="435"/>
      </w:pPr>
      <w:rPr>
        <w:rFonts w:ascii="Times New Roman" w:eastAsia="Times New Roman" w:hAnsi="Times New Roman" w:cs="Times New Roman"/>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 w15:restartNumberingAfterBreak="0">
    <w:nsid w:val="6ACB339F"/>
    <w:multiLevelType w:val="hybridMultilevel"/>
    <w:tmpl w:val="A330D23C"/>
    <w:lvl w:ilvl="0" w:tplc="68FE5AAA">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09D"/>
    <w:rsid w:val="000B5343"/>
    <w:rsid w:val="000E27C8"/>
    <w:rsid w:val="00107A52"/>
    <w:rsid w:val="0019287B"/>
    <w:rsid w:val="001B47B1"/>
    <w:rsid w:val="001C2C2D"/>
    <w:rsid w:val="002B0BDE"/>
    <w:rsid w:val="002B5B35"/>
    <w:rsid w:val="00310C1A"/>
    <w:rsid w:val="00315FC4"/>
    <w:rsid w:val="00327B71"/>
    <w:rsid w:val="00342D44"/>
    <w:rsid w:val="00363D78"/>
    <w:rsid w:val="0037385A"/>
    <w:rsid w:val="003A03F9"/>
    <w:rsid w:val="004175E7"/>
    <w:rsid w:val="00437793"/>
    <w:rsid w:val="00514E9A"/>
    <w:rsid w:val="00574368"/>
    <w:rsid w:val="00594DD9"/>
    <w:rsid w:val="00597EDE"/>
    <w:rsid w:val="005A690B"/>
    <w:rsid w:val="005E078A"/>
    <w:rsid w:val="005F5086"/>
    <w:rsid w:val="00642E08"/>
    <w:rsid w:val="00704725"/>
    <w:rsid w:val="007C0D5C"/>
    <w:rsid w:val="007F355E"/>
    <w:rsid w:val="00800BC0"/>
    <w:rsid w:val="00865DCD"/>
    <w:rsid w:val="00882BFF"/>
    <w:rsid w:val="008B734C"/>
    <w:rsid w:val="00945F3A"/>
    <w:rsid w:val="009849D7"/>
    <w:rsid w:val="009B2E7C"/>
    <w:rsid w:val="009E6C45"/>
    <w:rsid w:val="00A34A0B"/>
    <w:rsid w:val="00A413F3"/>
    <w:rsid w:val="00A54081"/>
    <w:rsid w:val="00A650C8"/>
    <w:rsid w:val="00A95BF4"/>
    <w:rsid w:val="00AA701D"/>
    <w:rsid w:val="00B566B8"/>
    <w:rsid w:val="00C73703"/>
    <w:rsid w:val="00C75D2C"/>
    <w:rsid w:val="00C87249"/>
    <w:rsid w:val="00D05FB7"/>
    <w:rsid w:val="00D12DC1"/>
    <w:rsid w:val="00D248FA"/>
    <w:rsid w:val="00D25860"/>
    <w:rsid w:val="00D94E86"/>
    <w:rsid w:val="00DE31D2"/>
    <w:rsid w:val="00E024A4"/>
    <w:rsid w:val="00E10703"/>
    <w:rsid w:val="00E72B0D"/>
    <w:rsid w:val="00F14AC2"/>
    <w:rsid w:val="00FD47C8"/>
    <w:rsid w:val="00FF5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DF465"/>
  <w15:docId w15:val="{71B28817-25FA-4A03-A1E1-5DEAAC91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C75D2C"/>
    <w:rPr>
      <w:color w:val="0000FF" w:themeColor="hyperlink"/>
      <w:u w:val="single"/>
    </w:rPr>
  </w:style>
  <w:style w:type="character" w:styleId="UnresolvedMention">
    <w:name w:val="Unresolved Mention"/>
    <w:basedOn w:val="DefaultParagraphFont"/>
    <w:uiPriority w:val="99"/>
    <w:semiHidden/>
    <w:unhideWhenUsed/>
    <w:rsid w:val="00C75D2C"/>
    <w:rPr>
      <w:color w:val="605E5C"/>
      <w:shd w:val="clear" w:color="auto" w:fill="E1DFDD"/>
    </w:rPr>
  </w:style>
  <w:style w:type="paragraph" w:styleId="FootnoteText">
    <w:name w:val="footnote text"/>
    <w:basedOn w:val="Normal"/>
    <w:link w:val="FootnoteTextChar"/>
    <w:uiPriority w:val="99"/>
    <w:semiHidden/>
    <w:unhideWhenUsed/>
    <w:rsid w:val="00C73703"/>
    <w:pPr>
      <w:spacing w:line="240" w:lineRule="auto"/>
    </w:pPr>
    <w:rPr>
      <w:sz w:val="20"/>
      <w:szCs w:val="20"/>
    </w:rPr>
  </w:style>
  <w:style w:type="character" w:customStyle="1" w:styleId="FootnoteTextChar">
    <w:name w:val="Footnote Text Char"/>
    <w:basedOn w:val="DefaultParagraphFont"/>
    <w:link w:val="FootnoteText"/>
    <w:uiPriority w:val="99"/>
    <w:semiHidden/>
    <w:rsid w:val="00C73703"/>
    <w:rPr>
      <w:sz w:val="20"/>
      <w:szCs w:val="20"/>
    </w:rPr>
  </w:style>
  <w:style w:type="character" w:styleId="FootnoteReference">
    <w:name w:val="footnote reference"/>
    <w:basedOn w:val="DefaultParagraphFont"/>
    <w:uiPriority w:val="99"/>
    <w:semiHidden/>
    <w:unhideWhenUsed/>
    <w:rsid w:val="00C73703"/>
    <w:rPr>
      <w:vertAlign w:val="superscript"/>
    </w:rPr>
  </w:style>
  <w:style w:type="paragraph" w:styleId="Header">
    <w:name w:val="header"/>
    <w:basedOn w:val="Normal"/>
    <w:link w:val="HeaderChar"/>
    <w:uiPriority w:val="99"/>
    <w:unhideWhenUsed/>
    <w:rsid w:val="00574368"/>
    <w:pPr>
      <w:tabs>
        <w:tab w:val="center" w:pos="4680"/>
        <w:tab w:val="right" w:pos="9360"/>
      </w:tabs>
      <w:spacing w:line="240" w:lineRule="auto"/>
    </w:pPr>
  </w:style>
  <w:style w:type="character" w:customStyle="1" w:styleId="HeaderChar">
    <w:name w:val="Header Char"/>
    <w:basedOn w:val="DefaultParagraphFont"/>
    <w:link w:val="Header"/>
    <w:uiPriority w:val="99"/>
    <w:rsid w:val="00574368"/>
  </w:style>
  <w:style w:type="paragraph" w:styleId="Footer">
    <w:name w:val="footer"/>
    <w:basedOn w:val="Normal"/>
    <w:link w:val="FooterChar"/>
    <w:uiPriority w:val="99"/>
    <w:unhideWhenUsed/>
    <w:rsid w:val="00574368"/>
    <w:pPr>
      <w:tabs>
        <w:tab w:val="center" w:pos="4680"/>
        <w:tab w:val="right" w:pos="9360"/>
      </w:tabs>
      <w:spacing w:line="240" w:lineRule="auto"/>
    </w:pPr>
  </w:style>
  <w:style w:type="character" w:customStyle="1" w:styleId="FooterChar">
    <w:name w:val="Footer Char"/>
    <w:basedOn w:val="DefaultParagraphFont"/>
    <w:link w:val="Footer"/>
    <w:uiPriority w:val="99"/>
    <w:rsid w:val="00574368"/>
  </w:style>
  <w:style w:type="paragraph" w:styleId="ListParagraph">
    <w:name w:val="List Paragraph"/>
    <w:basedOn w:val="Normal"/>
    <w:uiPriority w:val="34"/>
    <w:qFormat/>
    <w:rsid w:val="00363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rnal.uai.ac.id/index.php/AUDH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siyanigust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5D401-EA44-4BD9-8D96-0B28B82D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12635</Words>
  <Characters>85668</Characters>
  <Application>Microsoft Office Word</Application>
  <DocSecurity>0</DocSecurity>
  <Lines>2954</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gusti asiyani</cp:lastModifiedBy>
  <cp:revision>2</cp:revision>
  <dcterms:created xsi:type="dcterms:W3CDTF">2023-05-20T00:46:00Z</dcterms:created>
  <dcterms:modified xsi:type="dcterms:W3CDTF">2023-05-20T00:46:00Z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7727d2e4c4236508870d0d458bb4409ba6777ea935217bc46b5195afcccf5890</vt:lpwstr>
  </property>
  <property fmtid="{D5CDD505-2E9C-101B-9397-08002B2CF9AE}" pid="3" name="Mendeley Document_1">
    <vt:lpwstr>True</vt:lpwstr>
  </property>
  <property fmtid="{D5CDD505-2E9C-101B-9397-08002B2CF9AE}" pid="4" name="Mendeley Unique User Id_1">
    <vt:lpwstr>10ba4cfe-929f-3c89-b80a-7f5af7ede0b5</vt:lpwstr>
  </property>
  <property fmtid="{D5CDD505-2E9C-101B-9397-08002B2CF9AE}" pid="5" name="Mendeley Citation Style_1">
    <vt:lpwstr>http://www.zotero.org/styles/apa-6th-edition</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http://www.zotero.org/styles/apa-6th-edition</vt:lpwstr>
  </property>
  <property fmtid="{D5CDD505-2E9C-101B-9397-08002B2CF9AE}" pid="9" name="Mendeley Recent Style Name 1_1">
    <vt:lpwstr>American Psychological Association 6th edition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8th edition</vt:lpwstr>
  </property>
  <property fmtid="{D5CDD505-2E9C-101B-9397-08002B2CF9AE}" pid="22" name="Mendeley Recent Style Id 8_1">
    <vt:lpwstr>http://www.zotero.org/styles/turabian-fullnote-bibliography</vt:lpwstr>
  </property>
  <property fmtid="{D5CDD505-2E9C-101B-9397-08002B2CF9AE}" pid="23" name="Mendeley Recent Style Name 8_1">
    <vt:lpwstr>Turabian 8th edition (full note)</vt:lpwstr>
  </property>
  <property fmtid="{D5CDD505-2E9C-101B-9397-08002B2CF9AE}" pid="24" name="Mendeley Recent Style Id 9_1">
    <vt:lpwstr>http://www.zotero.org/styles/turabian-fullnote-bibliography-no-ibid</vt:lpwstr>
  </property>
  <property fmtid="{D5CDD505-2E9C-101B-9397-08002B2CF9AE}" pid="25" name="Mendeley Recent Style Name 9_1">
    <vt:lpwstr>Turabian 8th edition (full note, no ibid)</vt:lpwstr>
  </property>
</Properties>
</file>