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FAFB" w14:textId="4750B1CB" w:rsidR="000A6951" w:rsidRPr="00783CD9" w:rsidRDefault="00851E98" w:rsidP="00FB2459">
      <w:pPr>
        <w:spacing w:after="0" w:line="240" w:lineRule="auto"/>
        <w:jc w:val="center"/>
        <w:rPr>
          <w:rFonts w:ascii="Times New Roman" w:hAnsi="Times New Roman"/>
          <w:bCs/>
          <w:sz w:val="28"/>
          <w:szCs w:val="28"/>
          <w:lang w:val="en-ID"/>
        </w:rPr>
      </w:pPr>
      <w:r>
        <w:rPr>
          <w:rFonts w:ascii="Times New Roman" w:hAnsi="Times New Roman"/>
          <w:bCs/>
          <w:sz w:val="32"/>
          <w:szCs w:val="32"/>
          <w:lang w:val="en-ID"/>
        </w:rPr>
        <w:t>Pemberdayaan Karang Taruna dalam Mengoptimalkan Pengolahan Sampah Organik dengan Maggot BSF di Desa Cikidang, Sukabumi</w:t>
      </w:r>
    </w:p>
    <w:p w14:paraId="6D106053" w14:textId="77777777" w:rsidR="000A6951" w:rsidRPr="000A6951" w:rsidRDefault="000A6951" w:rsidP="000A6951">
      <w:pPr>
        <w:spacing w:after="0" w:line="240" w:lineRule="auto"/>
        <w:jc w:val="center"/>
        <w:rPr>
          <w:rFonts w:ascii="Times New Roman" w:hAnsi="Times New Roman"/>
          <w:sz w:val="24"/>
          <w:szCs w:val="24"/>
          <w:lang w:val="id-ID"/>
        </w:rPr>
      </w:pPr>
    </w:p>
    <w:p w14:paraId="284C34A2" w14:textId="218C4DBA" w:rsidR="000A6951" w:rsidRPr="000A6951" w:rsidRDefault="00851E98" w:rsidP="000A6951">
      <w:pPr>
        <w:spacing w:after="0" w:line="240" w:lineRule="auto"/>
        <w:jc w:val="center"/>
        <w:rPr>
          <w:rFonts w:ascii="Times New Roman" w:hAnsi="Times New Roman"/>
          <w:b/>
          <w:sz w:val="24"/>
          <w:szCs w:val="24"/>
          <w:lang w:val="id-ID"/>
        </w:rPr>
      </w:pPr>
      <w:r>
        <w:rPr>
          <w:rFonts w:ascii="Times New Roman" w:hAnsi="Times New Roman"/>
          <w:b/>
          <w:sz w:val="24"/>
          <w:szCs w:val="24"/>
        </w:rPr>
        <w:t>Gayatri Atmadi</w:t>
      </w:r>
      <w:r w:rsidR="000A6951" w:rsidRPr="000A6951">
        <w:rPr>
          <w:rFonts w:ascii="Times New Roman" w:hAnsi="Times New Roman"/>
          <w:b/>
          <w:sz w:val="24"/>
          <w:szCs w:val="24"/>
          <w:vertAlign w:val="superscript"/>
          <w:lang w:val="id-ID"/>
        </w:rPr>
        <w:t>1*</w:t>
      </w:r>
      <w:r w:rsidR="000A6951" w:rsidRPr="000A6951">
        <w:rPr>
          <w:rFonts w:ascii="Times New Roman" w:hAnsi="Times New Roman"/>
          <w:b/>
          <w:sz w:val="24"/>
          <w:szCs w:val="24"/>
          <w:lang w:val="id-ID"/>
        </w:rPr>
        <w:t xml:space="preserve">, </w:t>
      </w:r>
      <w:r w:rsidR="00544071">
        <w:rPr>
          <w:rFonts w:ascii="Times New Roman" w:hAnsi="Times New Roman"/>
          <w:b/>
          <w:sz w:val="24"/>
          <w:szCs w:val="24"/>
        </w:rPr>
        <w:t>Imsar Gunawan</w:t>
      </w:r>
      <w:r w:rsidR="00544071">
        <w:rPr>
          <w:rFonts w:ascii="Times New Roman" w:hAnsi="Times New Roman"/>
          <w:b/>
          <w:sz w:val="24"/>
          <w:szCs w:val="24"/>
          <w:vertAlign w:val="superscript"/>
        </w:rPr>
        <w:t>2</w:t>
      </w:r>
      <w:r w:rsidR="00544071">
        <w:rPr>
          <w:rFonts w:ascii="Times New Roman" w:hAnsi="Times New Roman"/>
          <w:b/>
          <w:sz w:val="24"/>
          <w:szCs w:val="24"/>
        </w:rPr>
        <w:t xml:space="preserve">, </w:t>
      </w:r>
      <w:r w:rsidR="00FB2459" w:rsidRPr="00FB2459">
        <w:rPr>
          <w:rFonts w:ascii="Times New Roman" w:hAnsi="Times New Roman"/>
          <w:b/>
          <w:sz w:val="24"/>
          <w:szCs w:val="24"/>
        </w:rPr>
        <w:t>Syafitri Jumianto</w:t>
      </w:r>
      <w:r w:rsidR="00544071">
        <w:rPr>
          <w:rFonts w:ascii="Times New Roman" w:hAnsi="Times New Roman"/>
          <w:b/>
          <w:sz w:val="24"/>
          <w:szCs w:val="24"/>
          <w:vertAlign w:val="superscript"/>
        </w:rPr>
        <w:t>3</w:t>
      </w:r>
      <w:r w:rsidRPr="00FB2459">
        <w:rPr>
          <w:rFonts w:ascii="Times New Roman" w:hAnsi="Times New Roman"/>
          <w:b/>
          <w:sz w:val="24"/>
          <w:szCs w:val="24"/>
        </w:rPr>
        <w:t>, Kun</w:t>
      </w:r>
      <w:r w:rsidR="00FB2459" w:rsidRPr="00FB2459">
        <w:rPr>
          <w:rFonts w:ascii="Times New Roman" w:hAnsi="Times New Roman"/>
          <w:b/>
          <w:sz w:val="24"/>
          <w:szCs w:val="24"/>
        </w:rPr>
        <w:t xml:space="preserve"> Mardiwati Rahayu</w:t>
      </w:r>
      <w:r w:rsidR="00544071">
        <w:rPr>
          <w:rFonts w:ascii="Times New Roman" w:hAnsi="Times New Roman"/>
          <w:b/>
          <w:sz w:val="24"/>
          <w:szCs w:val="24"/>
          <w:vertAlign w:val="superscript"/>
        </w:rPr>
        <w:t>4</w:t>
      </w:r>
      <w:r>
        <w:rPr>
          <w:rFonts w:ascii="Times New Roman" w:hAnsi="Times New Roman"/>
          <w:b/>
          <w:sz w:val="24"/>
          <w:szCs w:val="24"/>
        </w:rPr>
        <w:t>,</w:t>
      </w:r>
      <w:r>
        <w:rPr>
          <w:rFonts w:ascii="Times New Roman" w:hAnsi="Times New Roman"/>
          <w:b/>
          <w:sz w:val="24"/>
          <w:szCs w:val="24"/>
          <w:vertAlign w:val="superscript"/>
        </w:rPr>
        <w:t xml:space="preserve"> </w:t>
      </w:r>
      <w:r>
        <w:rPr>
          <w:rFonts w:ascii="Times New Roman" w:hAnsi="Times New Roman"/>
          <w:b/>
          <w:sz w:val="24"/>
          <w:szCs w:val="24"/>
        </w:rPr>
        <w:t>Nurul Robbi Sepang</w:t>
      </w:r>
      <w:r>
        <w:rPr>
          <w:rFonts w:ascii="Times New Roman" w:hAnsi="Times New Roman"/>
          <w:b/>
          <w:sz w:val="24"/>
          <w:szCs w:val="24"/>
          <w:vertAlign w:val="superscript"/>
        </w:rPr>
        <w:t>5</w:t>
      </w:r>
      <w:r w:rsidR="000A6951" w:rsidRPr="000A6951">
        <w:rPr>
          <w:rFonts w:ascii="Times New Roman" w:hAnsi="Times New Roman"/>
          <w:b/>
          <w:sz w:val="24"/>
          <w:szCs w:val="24"/>
          <w:lang w:val="id-ID"/>
        </w:rPr>
        <w:t xml:space="preserve"> </w:t>
      </w:r>
    </w:p>
    <w:p w14:paraId="0E8BF4A9" w14:textId="77777777" w:rsidR="000A6951" w:rsidRPr="000A6951" w:rsidRDefault="000A6951" w:rsidP="000A6951">
      <w:pPr>
        <w:spacing w:after="0" w:line="240" w:lineRule="auto"/>
        <w:jc w:val="center"/>
        <w:rPr>
          <w:rFonts w:ascii="Times New Roman" w:hAnsi="Times New Roman"/>
          <w:i/>
          <w:sz w:val="24"/>
          <w:szCs w:val="24"/>
          <w:lang w:val="id-ID"/>
        </w:rPr>
      </w:pPr>
    </w:p>
    <w:p w14:paraId="2A35A7A6" w14:textId="515908C5" w:rsidR="000A6951" w:rsidRPr="003E193B" w:rsidRDefault="003E193B" w:rsidP="000A6951">
      <w:pPr>
        <w:spacing w:after="0" w:line="240" w:lineRule="auto"/>
        <w:jc w:val="center"/>
        <w:rPr>
          <w:rFonts w:ascii="Times New Roman" w:hAnsi="Times New Roman"/>
          <w:i/>
          <w:lang w:val="id-ID"/>
        </w:rPr>
      </w:pPr>
      <w:r w:rsidRPr="003E193B">
        <w:rPr>
          <w:rFonts w:ascii="Times New Roman" w:hAnsi="Times New Roman"/>
          <w:i/>
          <w:vertAlign w:val="superscript"/>
          <w:lang w:val="en-ID"/>
        </w:rPr>
        <w:t>1</w:t>
      </w:r>
      <w:r w:rsidR="00A54E25">
        <w:rPr>
          <w:rFonts w:ascii="Times New Roman" w:hAnsi="Times New Roman"/>
          <w:i/>
          <w:vertAlign w:val="superscript"/>
          <w:lang w:val="en-ID"/>
        </w:rPr>
        <w:t xml:space="preserve"> 2</w:t>
      </w:r>
      <w:r w:rsidR="008E4BDA">
        <w:rPr>
          <w:rFonts w:ascii="Times New Roman" w:hAnsi="Times New Roman"/>
          <w:i/>
          <w:vertAlign w:val="superscript"/>
          <w:lang w:val="en-ID"/>
        </w:rPr>
        <w:t xml:space="preserve"> 5</w:t>
      </w:r>
      <w:r w:rsidR="00851E98">
        <w:rPr>
          <w:rFonts w:ascii="Times New Roman" w:hAnsi="Times New Roman"/>
          <w:i/>
          <w:lang w:val="en-ID"/>
        </w:rPr>
        <w:t>Ilmu Komunikasi</w:t>
      </w:r>
      <w:r w:rsidR="000A6951" w:rsidRPr="003E193B">
        <w:rPr>
          <w:rFonts w:ascii="Times New Roman" w:hAnsi="Times New Roman"/>
          <w:i/>
          <w:lang w:val="id-ID"/>
        </w:rPr>
        <w:t xml:space="preserve">, </w:t>
      </w:r>
      <w:r w:rsidR="00851E98">
        <w:rPr>
          <w:rFonts w:ascii="Times New Roman" w:hAnsi="Times New Roman"/>
          <w:i/>
        </w:rPr>
        <w:t>FISIP</w:t>
      </w:r>
      <w:r w:rsidR="000A6951" w:rsidRPr="003E193B">
        <w:rPr>
          <w:rFonts w:ascii="Times New Roman" w:hAnsi="Times New Roman"/>
          <w:i/>
          <w:lang w:val="id-ID"/>
        </w:rPr>
        <w:t>,</w:t>
      </w:r>
      <w:r w:rsidR="0013714D">
        <w:rPr>
          <w:rFonts w:ascii="Times New Roman" w:hAnsi="Times New Roman"/>
          <w:i/>
        </w:rPr>
        <w:t xml:space="preserve"> </w:t>
      </w:r>
      <w:r w:rsidR="000A6951" w:rsidRPr="003E193B">
        <w:rPr>
          <w:rFonts w:ascii="Times New Roman" w:hAnsi="Times New Roman"/>
          <w:i/>
          <w:lang w:val="id-ID"/>
        </w:rPr>
        <w:t>Universitas</w:t>
      </w:r>
      <w:r w:rsidR="00851E98">
        <w:rPr>
          <w:rFonts w:ascii="Times New Roman" w:hAnsi="Times New Roman"/>
          <w:i/>
        </w:rPr>
        <w:t xml:space="preserve"> Al-azhar Indonesia</w:t>
      </w:r>
      <w:r w:rsidR="000A6951" w:rsidRPr="003E193B">
        <w:rPr>
          <w:rFonts w:ascii="Times New Roman" w:hAnsi="Times New Roman"/>
          <w:i/>
          <w:lang w:val="id-ID"/>
        </w:rPr>
        <w:t xml:space="preserve">, </w:t>
      </w:r>
    </w:p>
    <w:p w14:paraId="676D643E" w14:textId="6A51145C" w:rsidR="000A6951" w:rsidRPr="003E193B" w:rsidRDefault="008E4BDA" w:rsidP="000A6951">
      <w:pPr>
        <w:spacing w:after="0" w:line="240" w:lineRule="auto"/>
        <w:jc w:val="center"/>
        <w:rPr>
          <w:rFonts w:ascii="Times New Roman" w:hAnsi="Times New Roman"/>
          <w:i/>
          <w:lang w:val="id-ID"/>
        </w:rPr>
      </w:pPr>
      <w:r>
        <w:rPr>
          <w:rFonts w:ascii="Times New Roman" w:hAnsi="Times New Roman"/>
          <w:i/>
        </w:rPr>
        <w:t>Komplek Mesjid Agung Al-azhar, Jl. Sisingamangaraja, Selong, Kec. Kebayoran Baru, Jakarta Selatan, DKI Jakarta, 12110</w:t>
      </w:r>
    </w:p>
    <w:p w14:paraId="52B3513C" w14:textId="283F4F1F" w:rsidR="003E193B" w:rsidRPr="008E4BDA" w:rsidRDefault="00851E98" w:rsidP="008E4BDA">
      <w:pPr>
        <w:spacing w:after="0" w:line="240" w:lineRule="auto"/>
        <w:jc w:val="center"/>
        <w:rPr>
          <w:rFonts w:ascii="Times New Roman" w:hAnsi="Times New Roman"/>
          <w:i/>
          <w:lang w:val="id-ID"/>
        </w:rPr>
      </w:pPr>
      <w:r>
        <w:rPr>
          <w:rFonts w:ascii="Times New Roman" w:hAnsi="Times New Roman"/>
          <w:i/>
          <w:vertAlign w:val="superscript"/>
          <w:lang w:val="en-ID"/>
        </w:rPr>
        <w:t xml:space="preserve"> 3</w:t>
      </w:r>
      <w:r w:rsidR="00A54E25">
        <w:rPr>
          <w:rFonts w:ascii="Times New Roman" w:hAnsi="Times New Roman"/>
          <w:i/>
          <w:vertAlign w:val="superscript"/>
          <w:lang w:val="en-ID"/>
        </w:rPr>
        <w:t xml:space="preserve"> 4</w:t>
      </w:r>
      <w:r>
        <w:rPr>
          <w:rFonts w:ascii="Times New Roman" w:hAnsi="Times New Roman"/>
          <w:i/>
          <w:lang w:val="en-ID"/>
        </w:rPr>
        <w:t>Bioteknologi</w:t>
      </w:r>
      <w:r w:rsidR="003E193B" w:rsidRPr="003E193B">
        <w:rPr>
          <w:rFonts w:ascii="Times New Roman" w:hAnsi="Times New Roman"/>
          <w:i/>
          <w:lang w:val="id-ID"/>
        </w:rPr>
        <w:t xml:space="preserve">, Fakultas,Universitas, </w:t>
      </w:r>
    </w:p>
    <w:p w14:paraId="3E71EC9F" w14:textId="56AEFF72" w:rsidR="008E4BDA" w:rsidRPr="003E193B" w:rsidRDefault="008E4BDA" w:rsidP="008E4BDA">
      <w:pPr>
        <w:spacing w:after="0" w:line="240" w:lineRule="auto"/>
        <w:jc w:val="center"/>
        <w:rPr>
          <w:rFonts w:ascii="Times New Roman" w:hAnsi="Times New Roman"/>
          <w:i/>
          <w:sz w:val="24"/>
          <w:szCs w:val="24"/>
          <w:lang w:val="en-ID"/>
        </w:rPr>
      </w:pPr>
      <w:r>
        <w:rPr>
          <w:rFonts w:ascii="Times New Roman" w:hAnsi="Times New Roman"/>
          <w:i/>
        </w:rPr>
        <w:t>Komplek Mesjid Agung Al-azhar, Jl. Sisingamangaraja, Selong, Kec. Kebayoran Baru, Jakarta Selatan, DKI Jakarta, 12110</w:t>
      </w:r>
    </w:p>
    <w:p w14:paraId="73EBAC79" w14:textId="1B2BC4A7" w:rsidR="000A6951" w:rsidRPr="00A22E96" w:rsidRDefault="000A6951" w:rsidP="00A22E96">
      <w:pPr>
        <w:spacing w:after="0" w:line="240" w:lineRule="auto"/>
        <w:jc w:val="center"/>
        <w:rPr>
          <w:rFonts w:ascii="Times New Roman" w:hAnsi="Times New Roman"/>
          <w:lang w:val="id-ID"/>
        </w:rPr>
      </w:pPr>
      <w:r w:rsidRPr="003E193B">
        <w:rPr>
          <w:rFonts w:ascii="Times New Roman" w:hAnsi="Times New Roman"/>
          <w:lang w:val="id-ID"/>
        </w:rPr>
        <w:t>Email Penulis Korespodensi:</w:t>
      </w:r>
      <w:r w:rsidR="00A22E96">
        <w:rPr>
          <w:rFonts w:ascii="Times New Roman" w:hAnsi="Times New Roman"/>
          <w:lang w:val="en-ID"/>
        </w:rPr>
        <w:t xml:space="preserve"> </w:t>
      </w:r>
      <w:hyperlink r:id="rId8" w:history="1">
        <w:r w:rsidR="00A22E96" w:rsidRPr="00FE2E61">
          <w:rPr>
            <w:rStyle w:val="Hyperlink"/>
            <w:rFonts w:ascii="Times New Roman" w:hAnsi="Times New Roman"/>
            <w:lang w:val="en-ID"/>
          </w:rPr>
          <w:t>imsar.gunawan@uai.ac.id</w:t>
        </w:r>
      </w:hyperlink>
      <w:r w:rsidR="00A22E96">
        <w:rPr>
          <w:rFonts w:ascii="Times New Roman" w:hAnsi="Times New Roman"/>
          <w:lang w:val="en-ID"/>
        </w:rPr>
        <w:t xml:space="preserve"> </w:t>
      </w:r>
    </w:p>
    <w:p w14:paraId="3344A162" w14:textId="77777777" w:rsidR="00CA47AB" w:rsidRPr="000A6951" w:rsidRDefault="00CA47AB" w:rsidP="000A6951">
      <w:pPr>
        <w:spacing w:after="0" w:line="240" w:lineRule="auto"/>
        <w:jc w:val="center"/>
        <w:rPr>
          <w:rFonts w:ascii="Times New Roman" w:hAnsi="Times New Roman"/>
          <w:sz w:val="24"/>
          <w:szCs w:val="24"/>
        </w:rPr>
      </w:pPr>
    </w:p>
    <w:p w14:paraId="6AEFF727" w14:textId="1C7CDB10" w:rsidR="000A6951" w:rsidRPr="00CA47AB" w:rsidRDefault="000A6951" w:rsidP="000A6951">
      <w:pPr>
        <w:spacing w:after="0" w:line="240" w:lineRule="auto"/>
        <w:jc w:val="center"/>
        <w:rPr>
          <w:rFonts w:ascii="Times New Roman" w:hAnsi="Times New Roman"/>
          <w:b/>
          <w:lang w:val="id-ID"/>
        </w:rPr>
      </w:pPr>
      <w:r w:rsidRPr="00CA47AB">
        <w:rPr>
          <w:rFonts w:ascii="Times New Roman" w:hAnsi="Times New Roman"/>
          <w:b/>
          <w:lang w:val="id-ID"/>
        </w:rPr>
        <w:t>Abstrak</w:t>
      </w:r>
    </w:p>
    <w:p w14:paraId="12E9891C" w14:textId="7923F722" w:rsidR="000A6951" w:rsidRPr="003D308D" w:rsidRDefault="000A6951" w:rsidP="000A6951">
      <w:pPr>
        <w:spacing w:after="0" w:line="240" w:lineRule="auto"/>
        <w:jc w:val="center"/>
        <w:rPr>
          <w:rFonts w:ascii="Times New Roman" w:hAnsi="Times New Roman"/>
          <w:lang w:val="en-ID"/>
        </w:rPr>
      </w:pPr>
    </w:p>
    <w:p w14:paraId="04FF5176" w14:textId="7796BF74" w:rsidR="00A54E25" w:rsidRPr="00A22E96" w:rsidRDefault="00A22E96" w:rsidP="000A6951">
      <w:pPr>
        <w:spacing w:after="0" w:line="240" w:lineRule="auto"/>
        <w:jc w:val="both"/>
        <w:rPr>
          <w:rFonts w:ascii="Times New Roman" w:hAnsi="Times New Roman"/>
          <w:i/>
        </w:rPr>
      </w:pPr>
      <w:r>
        <w:rPr>
          <w:rFonts w:ascii="Times New Roman" w:hAnsi="Times New Roman"/>
          <w:i/>
        </w:rPr>
        <w:t xml:space="preserve">Salah satu cara pengelolaan sampah organik adalah dengan melakukan budidaya maggot lalat BSF. Oleh karena itu tim Pengabdian Kepada Masyarakat Universitas Al-azhar Indonesia melakukan pelatihan teknik budidaya maggot lalat BSF kepada Anggota Karang Taruna Desa Cikidang, Kecamatan Cikidang, Kabupaten Sukabumi. Tujuan dari program ini adalah menciptakan kebiasaan baru kepada masyarakat Cikidang untuk dapat </w:t>
      </w:r>
      <w:r w:rsidR="00544071">
        <w:rPr>
          <w:rFonts w:ascii="Times New Roman" w:hAnsi="Times New Roman"/>
          <w:i/>
        </w:rPr>
        <w:t xml:space="preserve">mengolah dan </w:t>
      </w:r>
      <w:r>
        <w:rPr>
          <w:rFonts w:ascii="Times New Roman" w:hAnsi="Times New Roman"/>
          <w:i/>
        </w:rPr>
        <w:t>memanfaatkan sampah organi</w:t>
      </w:r>
      <w:r w:rsidR="00544071">
        <w:rPr>
          <w:rFonts w:ascii="Times New Roman" w:hAnsi="Times New Roman"/>
          <w:i/>
        </w:rPr>
        <w:t>k</w:t>
      </w:r>
      <w:r>
        <w:rPr>
          <w:rFonts w:ascii="Times New Roman" w:hAnsi="Times New Roman"/>
          <w:i/>
        </w:rPr>
        <w:t xml:space="preserve"> menjadi </w:t>
      </w:r>
      <w:r w:rsidR="00544071">
        <w:rPr>
          <w:rFonts w:ascii="Times New Roman" w:hAnsi="Times New Roman"/>
          <w:i/>
        </w:rPr>
        <w:t>pakan ternak</w:t>
      </w:r>
      <w:r w:rsidR="00A54E25">
        <w:rPr>
          <w:rFonts w:ascii="Times New Roman" w:hAnsi="Times New Roman"/>
          <w:i/>
        </w:rPr>
        <w:t xml:space="preserve"> alternatif</w:t>
      </w:r>
      <w:r w:rsidR="00544071">
        <w:rPr>
          <w:rFonts w:ascii="Times New Roman" w:hAnsi="Times New Roman"/>
          <w:i/>
        </w:rPr>
        <w:t>. Metode pelaksanaan kegiatan adalah dengan melakukan penyuluhan dan pelatihan. Hasil kegiatan ini adalah diproduksinya pakan ternak alternatif bagi para peternak berupa maggot lalat BSF dan pupuk organik dalam bentuk</w:t>
      </w:r>
      <w:r w:rsidR="00A54E25">
        <w:rPr>
          <w:rFonts w:ascii="Times New Roman" w:hAnsi="Times New Roman"/>
          <w:i/>
        </w:rPr>
        <w:t xml:space="preserve"> kasgot (bekas maggot)</w:t>
      </w:r>
      <w:r w:rsidR="00544071">
        <w:rPr>
          <w:rFonts w:ascii="Times New Roman" w:hAnsi="Times New Roman"/>
          <w:i/>
        </w:rPr>
        <w:t xml:space="preserve"> </w:t>
      </w:r>
      <w:r w:rsidR="00A54E25">
        <w:rPr>
          <w:rFonts w:ascii="Times New Roman" w:hAnsi="Times New Roman"/>
          <w:i/>
        </w:rPr>
        <w:t>yaitu hasil residu</w:t>
      </w:r>
      <w:r w:rsidR="00544071">
        <w:rPr>
          <w:rFonts w:ascii="Times New Roman" w:hAnsi="Times New Roman"/>
          <w:i/>
        </w:rPr>
        <w:t xml:space="preserve"> dari </w:t>
      </w:r>
      <w:r w:rsidR="00A54E25">
        <w:rPr>
          <w:rFonts w:ascii="Times New Roman" w:hAnsi="Times New Roman"/>
          <w:i/>
        </w:rPr>
        <w:t xml:space="preserve">larva </w:t>
      </w:r>
      <w:r w:rsidR="00544071">
        <w:rPr>
          <w:rFonts w:ascii="Times New Roman" w:hAnsi="Times New Roman"/>
          <w:i/>
        </w:rPr>
        <w:t>maggot</w:t>
      </w:r>
      <w:r w:rsidR="00A54E25">
        <w:rPr>
          <w:rFonts w:ascii="Times New Roman" w:hAnsi="Times New Roman"/>
          <w:i/>
        </w:rPr>
        <w:t xml:space="preserve"> BSF.</w:t>
      </w:r>
      <w:r w:rsidR="00544071">
        <w:rPr>
          <w:rFonts w:ascii="Times New Roman" w:hAnsi="Times New Roman"/>
          <w:i/>
        </w:rPr>
        <w:t xml:space="preserve"> Selain itu, hasil monitoring dan evaluasi juga menunjukan bahwa adanya antusias dan komitmen dari peserta untuk terus melakukan </w:t>
      </w:r>
      <w:r w:rsidR="00A54E25">
        <w:rPr>
          <w:rFonts w:ascii="Times New Roman" w:hAnsi="Times New Roman"/>
          <w:i/>
        </w:rPr>
        <w:t xml:space="preserve">budidaya maggot lalat BSF yang sama dengan hasil pelatihan. </w:t>
      </w:r>
    </w:p>
    <w:p w14:paraId="6C3E7A2F" w14:textId="1FCB3074" w:rsidR="000A6951" w:rsidRPr="00FD2279" w:rsidRDefault="000A6951" w:rsidP="00FD2279">
      <w:pPr>
        <w:spacing w:after="0" w:line="240" w:lineRule="auto"/>
        <w:jc w:val="center"/>
        <w:rPr>
          <w:rFonts w:ascii="Times New Roman" w:hAnsi="Times New Roman"/>
          <w:lang w:val="en-ID"/>
        </w:rPr>
      </w:pPr>
    </w:p>
    <w:p w14:paraId="33E23C76" w14:textId="427B593A" w:rsidR="000A6951" w:rsidRPr="00CA47AB" w:rsidRDefault="000A6951" w:rsidP="00A54E25">
      <w:pPr>
        <w:spacing w:after="0" w:line="240" w:lineRule="auto"/>
        <w:ind w:left="1134" w:hanging="1134"/>
        <w:jc w:val="both"/>
        <w:rPr>
          <w:rFonts w:ascii="Times New Roman" w:hAnsi="Times New Roman"/>
          <w:b/>
          <w:i/>
        </w:rPr>
      </w:pPr>
      <w:r w:rsidRPr="00CA47AB">
        <w:rPr>
          <w:rFonts w:ascii="Times New Roman" w:hAnsi="Times New Roman"/>
          <w:b/>
          <w:bCs/>
          <w:iCs/>
          <w:lang w:val="id-ID"/>
        </w:rPr>
        <w:t>Kata kunci</w:t>
      </w:r>
      <w:r w:rsidRPr="00CA47AB">
        <w:rPr>
          <w:rFonts w:ascii="Times New Roman" w:hAnsi="Times New Roman"/>
          <w:b/>
          <w:bCs/>
          <w:i/>
          <w:iCs/>
          <w:lang w:val="id-ID"/>
        </w:rPr>
        <w:t>:</w:t>
      </w:r>
      <w:r w:rsidRPr="00CA47AB">
        <w:rPr>
          <w:rFonts w:ascii="Times New Roman" w:hAnsi="Times New Roman"/>
          <w:b/>
          <w:bCs/>
          <w:i/>
          <w:iCs/>
        </w:rPr>
        <w:t xml:space="preserve"> </w:t>
      </w:r>
      <w:r w:rsidR="00A54E25">
        <w:rPr>
          <w:rFonts w:ascii="Times New Roman" w:hAnsi="Times New Roman"/>
          <w:b/>
          <w:i/>
        </w:rPr>
        <w:t>Maggot BSF, Sampah Organik, Pengabdian Kepada Masyarakat, Pengolahan Sampah</w:t>
      </w:r>
    </w:p>
    <w:p w14:paraId="09363730" w14:textId="5E370755" w:rsidR="002331CF" w:rsidRDefault="002331CF" w:rsidP="002331CF">
      <w:pPr>
        <w:spacing w:after="0" w:line="240" w:lineRule="auto"/>
        <w:jc w:val="center"/>
        <w:rPr>
          <w:rFonts w:ascii="Times New Roman" w:hAnsi="Times New Roman"/>
          <w:lang w:val="en-ID"/>
        </w:rPr>
      </w:pPr>
    </w:p>
    <w:p w14:paraId="002136A1" w14:textId="77777777" w:rsidR="00CD03FD" w:rsidRDefault="00CD03FD" w:rsidP="002331CF">
      <w:pPr>
        <w:spacing w:after="0" w:line="240" w:lineRule="auto"/>
        <w:jc w:val="center"/>
        <w:rPr>
          <w:rFonts w:ascii="Times New Roman" w:hAnsi="Times New Roman"/>
          <w:lang w:val="en-ID"/>
        </w:rPr>
      </w:pPr>
    </w:p>
    <w:p w14:paraId="79EEB5E8" w14:textId="3F950787" w:rsidR="00A54E25" w:rsidRDefault="00A54E25" w:rsidP="002331CF">
      <w:pPr>
        <w:spacing w:after="0" w:line="240" w:lineRule="auto"/>
        <w:jc w:val="center"/>
        <w:rPr>
          <w:rFonts w:ascii="Times New Roman" w:hAnsi="Times New Roman"/>
          <w:b/>
          <w:bCs/>
          <w:lang w:val="en-ID"/>
        </w:rPr>
      </w:pPr>
      <w:r w:rsidRPr="00A54E25">
        <w:rPr>
          <w:rFonts w:ascii="Times New Roman" w:hAnsi="Times New Roman"/>
          <w:b/>
          <w:bCs/>
          <w:lang w:val="en-ID"/>
        </w:rPr>
        <w:t>Abstract</w:t>
      </w:r>
    </w:p>
    <w:p w14:paraId="534E8AE7" w14:textId="052E1D99" w:rsidR="00A54E25" w:rsidRDefault="00A54E25" w:rsidP="00A54E25">
      <w:pPr>
        <w:spacing w:after="0" w:line="240" w:lineRule="auto"/>
        <w:jc w:val="both"/>
        <w:rPr>
          <w:rFonts w:ascii="Times New Roman" w:hAnsi="Times New Roman"/>
          <w:lang w:val="en-ID"/>
        </w:rPr>
      </w:pPr>
    </w:p>
    <w:p w14:paraId="553236B8" w14:textId="15395D70" w:rsidR="00CD03FD" w:rsidRDefault="00CD03FD" w:rsidP="00A54E25">
      <w:pPr>
        <w:spacing w:after="0" w:line="240" w:lineRule="auto"/>
        <w:jc w:val="both"/>
        <w:rPr>
          <w:rFonts w:ascii="Times New Roman" w:hAnsi="Times New Roman" w:cs="Times New Roman"/>
          <w:i/>
          <w:iCs/>
        </w:rPr>
      </w:pPr>
      <w:r w:rsidRPr="00CD03FD">
        <w:rPr>
          <w:rFonts w:ascii="Times New Roman" w:hAnsi="Times New Roman" w:cs="Times New Roman"/>
          <w:i/>
          <w:iCs/>
        </w:rPr>
        <w:t>One way to manage organic waste is to cultivate the Black Soldier Fly (BSF) Maggot. Therefore the Community Service Team at University of Al-Azhar Indonesia conducted training on BSF maggot cultivation techniques for members of the Cikidang Village Youth Organization and Village officials in Sukabumi Regency. The aim of this program is to create new habits for the Cikidang community to be able to process and utilize organic waste to become alternative animal feed. The method to implement the services is to conduct counseling and training to Cikidang community. The result of this activity is the production of alternative animal feed in the form of BSF fly maggot and organic fertilizer in the form of cast-off (used maggot), which is the residue from BSF maggot larvae. In addition, the results of monitoring and evaluation also showed that there was enthusiasm and commitment from the participants to continue cultivating the BSF maggot which was the same as the results of the training.</w:t>
      </w:r>
    </w:p>
    <w:p w14:paraId="54C245D7" w14:textId="3BFE1B22" w:rsidR="00CD03FD" w:rsidRDefault="00CD03FD" w:rsidP="00A54E25">
      <w:pPr>
        <w:spacing w:after="0" w:line="240" w:lineRule="auto"/>
        <w:jc w:val="both"/>
        <w:rPr>
          <w:rFonts w:ascii="Times New Roman" w:hAnsi="Times New Roman" w:cs="Times New Roman"/>
          <w:i/>
          <w:iCs/>
        </w:rPr>
      </w:pPr>
    </w:p>
    <w:p w14:paraId="1E63C517" w14:textId="7B59353D" w:rsidR="00CD03FD" w:rsidRDefault="00CD03FD" w:rsidP="00A54E25">
      <w:pPr>
        <w:spacing w:after="0" w:line="240" w:lineRule="auto"/>
        <w:jc w:val="both"/>
        <w:rPr>
          <w:rFonts w:ascii="Times New Roman" w:hAnsi="Times New Roman" w:cs="Times New Roman"/>
          <w:b/>
          <w:bCs/>
        </w:rPr>
      </w:pPr>
      <w:r>
        <w:rPr>
          <w:rFonts w:ascii="Times New Roman" w:hAnsi="Times New Roman" w:cs="Times New Roman"/>
          <w:b/>
          <w:bCs/>
        </w:rPr>
        <w:t>Keyword : BSF Maggot, Organic Fertilizer, Community Service, Waste Management</w:t>
      </w:r>
    </w:p>
    <w:p w14:paraId="285C5C99" w14:textId="77777777" w:rsidR="00CD03FD" w:rsidRPr="00CD03FD" w:rsidRDefault="00CD03FD" w:rsidP="00A54E25">
      <w:pPr>
        <w:spacing w:after="0" w:line="240" w:lineRule="auto"/>
        <w:jc w:val="both"/>
        <w:rPr>
          <w:rFonts w:ascii="Times New Roman" w:hAnsi="Times New Roman" w:cs="Times New Roman"/>
          <w:b/>
          <w:bCs/>
          <w:lang w:val="en-ID"/>
        </w:rPr>
      </w:pPr>
    </w:p>
    <w:p w14:paraId="7FEFE860" w14:textId="77777777" w:rsidR="003335EA" w:rsidRDefault="003335EA" w:rsidP="000A6951">
      <w:pPr>
        <w:spacing w:after="0" w:line="240" w:lineRule="auto"/>
        <w:jc w:val="center"/>
        <w:rPr>
          <w:rFonts w:ascii="Times New Roman" w:hAnsi="Times New Roman"/>
          <w:b/>
          <w:i/>
          <w:sz w:val="24"/>
          <w:szCs w:val="24"/>
          <w:lang w:val="id-ID"/>
        </w:rPr>
      </w:pPr>
    </w:p>
    <w:p w14:paraId="31B2B711" w14:textId="77777777" w:rsidR="003335EA" w:rsidRDefault="003335EA" w:rsidP="000A6951">
      <w:pPr>
        <w:spacing w:after="0" w:line="240" w:lineRule="auto"/>
        <w:jc w:val="center"/>
        <w:rPr>
          <w:rFonts w:ascii="Times New Roman" w:hAnsi="Times New Roman"/>
          <w:b/>
          <w:i/>
          <w:sz w:val="24"/>
          <w:szCs w:val="24"/>
          <w:lang w:val="id-ID"/>
        </w:rPr>
        <w:sectPr w:rsidR="003335EA" w:rsidSect="003335EA">
          <w:pgSz w:w="11906" w:h="16838" w:code="9"/>
          <w:pgMar w:top="1440" w:right="1440" w:bottom="1440" w:left="1440" w:header="720" w:footer="720" w:gutter="0"/>
          <w:cols w:space="331"/>
          <w:docGrid w:linePitch="360"/>
        </w:sectPr>
      </w:pPr>
    </w:p>
    <w:p w14:paraId="3025DB52" w14:textId="77777777" w:rsidR="000A6951" w:rsidRPr="00BC6A15" w:rsidRDefault="00A57A92" w:rsidP="00CA47AB">
      <w:pPr>
        <w:pStyle w:val="ListParagraph"/>
        <w:numPr>
          <w:ilvl w:val="0"/>
          <w:numId w:val="5"/>
        </w:numPr>
        <w:spacing w:after="0" w:line="240" w:lineRule="auto"/>
        <w:ind w:left="284" w:hanging="284"/>
        <w:rPr>
          <w:rFonts w:ascii="Times New Roman" w:hAnsi="Times New Roman"/>
          <w:b/>
          <w:lang w:val="id-ID"/>
        </w:rPr>
      </w:pPr>
      <w:r>
        <w:rPr>
          <w:rFonts w:ascii="Times New Roman" w:hAnsi="Times New Roman"/>
          <w:b/>
          <w:lang w:val="en-ID"/>
        </w:rPr>
        <w:t>PENDAHULUAN</w:t>
      </w:r>
    </w:p>
    <w:p w14:paraId="375BB1F4" w14:textId="26A4E9B4" w:rsidR="00BC6A15" w:rsidRPr="000210C0" w:rsidRDefault="00BC6A15" w:rsidP="000210C0">
      <w:pPr>
        <w:spacing w:after="0" w:line="240" w:lineRule="auto"/>
        <w:rPr>
          <w:rFonts w:ascii="Times New Roman" w:hAnsi="Times New Roman"/>
          <w:lang w:val="en-ID"/>
        </w:rPr>
      </w:pPr>
    </w:p>
    <w:p w14:paraId="43BBABF6" w14:textId="6EA68FC6" w:rsidR="00BA48BD" w:rsidRDefault="009726A7" w:rsidP="009F6798">
      <w:pPr>
        <w:spacing w:after="0" w:line="240" w:lineRule="auto"/>
        <w:ind w:firstLine="284"/>
        <w:jc w:val="both"/>
        <w:rPr>
          <w:rFonts w:ascii="Times New Roman" w:hAnsi="Times New Roman"/>
        </w:rPr>
      </w:pPr>
      <w:r>
        <w:rPr>
          <w:rFonts w:ascii="Times New Roman" w:hAnsi="Times New Roman"/>
        </w:rPr>
        <w:t>Pengelol</w:t>
      </w:r>
      <w:r w:rsidR="007B23BD">
        <w:rPr>
          <w:rFonts w:ascii="Times New Roman" w:hAnsi="Times New Roman"/>
        </w:rPr>
        <w:t>a</w:t>
      </w:r>
      <w:r>
        <w:rPr>
          <w:rFonts w:ascii="Times New Roman" w:hAnsi="Times New Roman"/>
        </w:rPr>
        <w:t>an s</w:t>
      </w:r>
      <w:r w:rsidR="002A303D">
        <w:rPr>
          <w:rFonts w:ascii="Times New Roman" w:hAnsi="Times New Roman"/>
        </w:rPr>
        <w:t xml:space="preserve">ampah </w:t>
      </w:r>
      <w:r>
        <w:rPr>
          <w:rFonts w:ascii="Times New Roman" w:hAnsi="Times New Roman"/>
        </w:rPr>
        <w:t xml:space="preserve">diberbagai daerah merupakan salah satu hal yang paling mendesak dan krusial. Hal ini dikarenakan sampah </w:t>
      </w:r>
      <w:r w:rsidR="007B23BD">
        <w:rPr>
          <w:rFonts w:ascii="Times New Roman" w:hAnsi="Times New Roman"/>
        </w:rPr>
        <w:t>menjadi</w:t>
      </w:r>
      <w:r>
        <w:rPr>
          <w:rFonts w:ascii="Times New Roman" w:hAnsi="Times New Roman"/>
        </w:rPr>
        <w:t xml:space="preserve"> permasalahan lingkungan yang serius. </w:t>
      </w:r>
      <w:r>
        <w:rPr>
          <w:rFonts w:ascii="Times New Roman" w:hAnsi="Times New Roman"/>
        </w:rPr>
        <w:t xml:space="preserve">Berbagai </w:t>
      </w:r>
      <w:r w:rsidR="007B23BD">
        <w:rPr>
          <w:rFonts w:ascii="Times New Roman" w:hAnsi="Times New Roman"/>
        </w:rPr>
        <w:t xml:space="preserve">tantangan yang dihadapi dalam pengelolaan sampah yang ada disekitar kita, mulai dari fasilitas pengelolaan, manajemen pengelolaan hingga pada kebiasaan dari masyarakat itu sendiri menjadi tantangan yang tidak mudah untuk diselesaikan. Berbagai </w:t>
      </w:r>
      <w:r w:rsidR="007B23BD">
        <w:rPr>
          <w:rFonts w:ascii="Times New Roman" w:hAnsi="Times New Roman"/>
        </w:rPr>
        <w:lastRenderedPageBreak/>
        <w:t xml:space="preserve">pendekatan yang dilakukan untuk memberikan terobosan agar permasalahan ini dapat ditangani, dari pembuatan kebijakan hingga berbagai program kegiatan yang mengarah kepada proses pembentukan kesadaran masyarakat. </w:t>
      </w:r>
      <w:r w:rsidR="00BA48BD">
        <w:rPr>
          <w:rFonts w:ascii="Times New Roman" w:hAnsi="Times New Roman"/>
        </w:rPr>
        <w:t xml:space="preserve">Salah satu pendekatan yang dilakukan adalah dengan aktivitas pemilahan sampah. </w:t>
      </w:r>
    </w:p>
    <w:p w14:paraId="2726461F" w14:textId="22FF710A" w:rsidR="00BB6F38" w:rsidRDefault="00BA48BD" w:rsidP="009F6798">
      <w:pPr>
        <w:spacing w:after="0" w:line="240" w:lineRule="auto"/>
        <w:ind w:firstLine="284"/>
        <w:jc w:val="both"/>
        <w:rPr>
          <w:rFonts w:ascii="Times New Roman" w:hAnsi="Times New Roman"/>
        </w:rPr>
      </w:pPr>
      <w:r>
        <w:rPr>
          <w:rFonts w:ascii="Times New Roman" w:hAnsi="Times New Roman"/>
        </w:rPr>
        <w:t>Proses pemilahan sampah merupakan aktivitas</w:t>
      </w:r>
      <w:r w:rsidR="00233C3D">
        <w:rPr>
          <w:rFonts w:ascii="Times New Roman" w:hAnsi="Times New Roman"/>
        </w:rPr>
        <w:t xml:space="preserve"> </w:t>
      </w:r>
      <w:r>
        <w:rPr>
          <w:rFonts w:ascii="Times New Roman" w:hAnsi="Times New Roman"/>
        </w:rPr>
        <w:t>memisahkan sampah agar proses pengolahan hingga daur ulang mudah untuk dilakukan. Pemilahan sampah dilakukan berdasarkan jenisnya, ada sampah organi</w:t>
      </w:r>
      <w:r w:rsidR="00233C3D">
        <w:rPr>
          <w:rFonts w:ascii="Times New Roman" w:hAnsi="Times New Roman"/>
        </w:rPr>
        <w:t>k</w:t>
      </w:r>
      <w:r>
        <w:rPr>
          <w:rFonts w:ascii="Times New Roman" w:hAnsi="Times New Roman"/>
        </w:rPr>
        <w:t xml:space="preserve"> dan sampah anorganik.</w:t>
      </w:r>
      <w:r w:rsidR="00233C3D">
        <w:rPr>
          <w:rFonts w:ascii="Times New Roman" w:hAnsi="Times New Roman"/>
        </w:rPr>
        <w:t xml:space="preserve"> Adanya aktivitas pemilahan sampah ini akan memberikan</w:t>
      </w:r>
      <w:r w:rsidR="00BB6F38">
        <w:rPr>
          <w:rFonts w:ascii="Times New Roman" w:hAnsi="Times New Roman"/>
        </w:rPr>
        <w:t xml:space="preserve"> alternatif penanganan </w:t>
      </w:r>
      <w:r w:rsidR="004267BD">
        <w:rPr>
          <w:rFonts w:ascii="Times New Roman" w:hAnsi="Times New Roman"/>
        </w:rPr>
        <w:t>terhadap</w:t>
      </w:r>
      <w:r w:rsidR="00BB6F38">
        <w:rPr>
          <w:rFonts w:ascii="Times New Roman" w:hAnsi="Times New Roman"/>
        </w:rPr>
        <w:t xml:space="preserve"> permasalahan ini disesuaikan dengan jenis sampah yang dihasilkan.</w:t>
      </w:r>
      <w:r w:rsidR="004267BD">
        <w:rPr>
          <w:rFonts w:ascii="Times New Roman" w:hAnsi="Times New Roman"/>
        </w:rPr>
        <w:t xml:space="preserve"> Perlu dilakukan proses daur ulang terkait jenis sampah yang dihasilkan, terutama pada sampah organik.</w:t>
      </w:r>
    </w:p>
    <w:p w14:paraId="7580D27D" w14:textId="6B5061A8" w:rsidR="00233C3D" w:rsidRDefault="004267BD" w:rsidP="004267BD">
      <w:pPr>
        <w:spacing w:after="0" w:line="240" w:lineRule="auto"/>
        <w:ind w:firstLine="284"/>
        <w:jc w:val="both"/>
        <w:rPr>
          <w:rFonts w:ascii="Times New Roman" w:hAnsi="Times New Roman"/>
        </w:rPr>
      </w:pPr>
      <w:r>
        <w:rPr>
          <w:rFonts w:ascii="Times New Roman" w:hAnsi="Times New Roman"/>
        </w:rPr>
        <w:t xml:space="preserve">Daur ulang sampah organik masih menjadi hal yang tidak lazim dilakukan oleh masyarakat kita, tidak terkecuali oleh masyarakat Desa Cikidang. Padahal sampah jenis ini menjadi kontributor terbesar dalam sampah yang dihasilkan oleh masyarakat. </w:t>
      </w:r>
      <w:r w:rsidR="00BB6F38">
        <w:rPr>
          <w:rFonts w:ascii="Times New Roman" w:hAnsi="Times New Roman"/>
        </w:rPr>
        <w:t xml:space="preserve">Berdasarkan data dari Sistem Informasi Pengelolahan Sampah Nasional (SIPSN) Kementerian Lingkungan Hidup dan Kehutanan (KLHK) RI pada tahun 2021 menyebutkan, bahwa 40,9 persen sampah yang dihasilkan di Indonesia adalah sampah rumah tangga. Selain itu, sekitar 35,44 </w:t>
      </w:r>
      <w:r w:rsidR="00120235">
        <w:rPr>
          <w:rFonts w:ascii="Times New Roman" w:hAnsi="Times New Roman"/>
        </w:rPr>
        <w:t>persen</w:t>
      </w:r>
      <w:r w:rsidR="00BB6F38">
        <w:rPr>
          <w:rFonts w:ascii="Times New Roman" w:hAnsi="Times New Roman"/>
        </w:rPr>
        <w:t xml:space="preserve"> dari total sampah yang dihasilkan t</w:t>
      </w:r>
      <w:r>
        <w:rPr>
          <w:rFonts w:ascii="Times New Roman" w:hAnsi="Times New Roman"/>
        </w:rPr>
        <w:t>idak terkelola, ini artinya sampah akan terus menjadi permasalahan ditengah masyarakat</w:t>
      </w:r>
      <w:r w:rsidR="004E1B22">
        <w:rPr>
          <w:rFonts w:ascii="Times New Roman" w:hAnsi="Times New Roman"/>
        </w:rPr>
        <w:t xml:space="preserve"> </w:t>
      </w:r>
      <w:r w:rsidR="004E1B22">
        <w:rPr>
          <w:rFonts w:ascii="Times New Roman" w:hAnsi="Times New Roman"/>
        </w:rPr>
        <w:fldChar w:fldCharType="begin" w:fldLock="1"/>
      </w:r>
      <w:r w:rsidR="004E1B22">
        <w:rPr>
          <w:rFonts w:ascii="Times New Roman" w:hAnsi="Times New Roman"/>
        </w:rPr>
        <w:instrText>ADDIN CSL_CITATION {"citationItems":[{"id":"ITEM-1","itemData":{"URL":"https://sipsn.menlhk.go.id/sipsn/ ","accessed":{"date-parts":[["2022","11","10"]]},"author":[{"dropping-particle":"","family":"SIPSN KLHK RI","given":"","non-dropping-particle":"","parse-names":false,"suffix":""}],"container-title":"Sistem Informasi Pengelolahan Sampah Nasional (SIPSN) Kementerian Lingkungan Hidup dan Kehutanan (KLHK) RI","id":"ITEM-1","issued":{"date-parts":[["2022"]]},"title":"Capaian Kinerja Pengelolaan Sampah","type":"webpage"},"uris":["http://www.mendeley.com/documents/?uuid=9ac45824-1ad2-4c28-8adc-139575ebc797"]}],"mendeley":{"formattedCitation":"(SIPSN KLHK RI, 2022)","plainTextFormattedCitation":"(SIPSN KLHK RI, 2022)","previouslyFormattedCitation":"(SIPSN KLHK RI, 2022)"},"properties":{"noteIndex":0},"schema":"https://github.com/citation-style-language/schema/raw/master/csl-citation.json"}</w:instrText>
      </w:r>
      <w:r w:rsidR="004E1B22">
        <w:rPr>
          <w:rFonts w:ascii="Times New Roman" w:hAnsi="Times New Roman"/>
        </w:rPr>
        <w:fldChar w:fldCharType="separate"/>
      </w:r>
      <w:r w:rsidR="004E1B22" w:rsidRPr="004E1B22">
        <w:rPr>
          <w:rFonts w:ascii="Times New Roman" w:hAnsi="Times New Roman"/>
          <w:noProof/>
        </w:rPr>
        <w:t>(SIPSN KLHK RI, 2022)</w:t>
      </w:r>
      <w:r w:rsidR="004E1B22">
        <w:rPr>
          <w:rFonts w:ascii="Times New Roman" w:hAnsi="Times New Roman"/>
        </w:rPr>
        <w:fldChar w:fldCharType="end"/>
      </w:r>
      <w:r>
        <w:rPr>
          <w:rFonts w:ascii="Times New Roman" w:hAnsi="Times New Roman"/>
        </w:rPr>
        <w:t xml:space="preserve">. </w:t>
      </w:r>
    </w:p>
    <w:p w14:paraId="4D29B5A2" w14:textId="05CEFDEF" w:rsidR="00120235" w:rsidRDefault="00233C3D" w:rsidP="009F6798">
      <w:pPr>
        <w:spacing w:after="0" w:line="240" w:lineRule="auto"/>
        <w:ind w:firstLine="284"/>
        <w:jc w:val="both"/>
        <w:rPr>
          <w:rFonts w:ascii="Times New Roman" w:hAnsi="Times New Roman"/>
        </w:rPr>
      </w:pPr>
      <w:r>
        <w:rPr>
          <w:rFonts w:ascii="Times New Roman" w:hAnsi="Times New Roman"/>
        </w:rPr>
        <w:t xml:space="preserve">Pada umumnya masyarakat Desa Cikidang </w:t>
      </w:r>
      <w:r w:rsidR="00120235">
        <w:rPr>
          <w:rFonts w:ascii="Times New Roman" w:hAnsi="Times New Roman"/>
        </w:rPr>
        <w:t xml:space="preserve">belum </w:t>
      </w:r>
      <w:r>
        <w:rPr>
          <w:rFonts w:ascii="Times New Roman" w:hAnsi="Times New Roman"/>
        </w:rPr>
        <w:t>melakuk</w:t>
      </w:r>
      <w:r w:rsidR="00120235">
        <w:rPr>
          <w:rFonts w:ascii="Times New Roman" w:hAnsi="Times New Roman"/>
        </w:rPr>
        <w:t xml:space="preserve">an aktivitas pemilahan sampah. Sampah-sampah yang dihasilkan baik dari sektor rumah tangga atau dari sektor pertanian masih dibuang pada sebuah tempat tertentu yang bukan tempat pembuangan sampah yang terkelola (Gambar 1). </w:t>
      </w:r>
    </w:p>
    <w:p w14:paraId="70F06E7F" w14:textId="52CBF293" w:rsidR="00CD03FD" w:rsidRDefault="00CD03FD" w:rsidP="009F6798">
      <w:pPr>
        <w:spacing w:after="0" w:line="240" w:lineRule="auto"/>
        <w:ind w:firstLine="284"/>
        <w:jc w:val="both"/>
        <w:rPr>
          <w:rFonts w:ascii="Times New Roman" w:hAnsi="Times New Roman"/>
        </w:rPr>
      </w:pPr>
      <w:r>
        <w:rPr>
          <w:rFonts w:ascii="Times New Roman" w:hAnsi="Times New Roman"/>
        </w:rPr>
        <w:t>Sampah-sampah yang dibuang seperti pada Gambar 1 semakin hari semakin meningkat volumenya. Peningkatan volume sampah di lokasi tersebut memunculkan masalah baru seperti, pencemaran lingkungan, pencemaran pada sumber air bersih warga, penyumbatan pada aliran drainase (Gambar 2) serta pencemaran sungai yang berada didekat pemukiman warga. Jika sampah ini tidak segera ditangani maka akan memberikan kerugian bagi masyarakat setempat. Salah satunya adalah menyebabkan banjir dan tanah longsor.</w:t>
      </w:r>
    </w:p>
    <w:p w14:paraId="0247C952" w14:textId="77777777" w:rsidR="005C2C62" w:rsidRPr="005C2C62" w:rsidRDefault="005C2C62" w:rsidP="009F6798">
      <w:pPr>
        <w:spacing w:after="0" w:line="240" w:lineRule="auto"/>
        <w:ind w:firstLine="284"/>
        <w:jc w:val="both"/>
        <w:rPr>
          <w:rFonts w:ascii="Times New Roman" w:hAnsi="Times New Roman"/>
          <w:sz w:val="11"/>
          <w:szCs w:val="11"/>
        </w:rPr>
      </w:pPr>
    </w:p>
    <w:p w14:paraId="658D776E" w14:textId="1702F5D4" w:rsidR="00120235" w:rsidRDefault="00120235" w:rsidP="00CD03FD">
      <w:pPr>
        <w:spacing w:after="0" w:line="240" w:lineRule="auto"/>
        <w:jc w:val="center"/>
        <w:rPr>
          <w:rFonts w:ascii="Times New Roman" w:hAnsi="Times New Roman"/>
        </w:rPr>
      </w:pPr>
      <w:r w:rsidRPr="00120235">
        <w:rPr>
          <w:rFonts w:ascii="Times New Roman" w:hAnsi="Times New Roman"/>
          <w:noProof/>
        </w:rPr>
        <w:drawing>
          <wp:inline distT="0" distB="0" distL="0" distR="0" wp14:anchorId="0CDB5052" wp14:editId="5F1D6E87">
            <wp:extent cx="2655651" cy="22402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t="14673"/>
                    <a:stretch/>
                  </pic:blipFill>
                  <pic:spPr bwMode="auto">
                    <a:xfrm>
                      <a:off x="0" y="0"/>
                      <a:ext cx="2681637" cy="2262145"/>
                    </a:xfrm>
                    <a:prstGeom prst="rect">
                      <a:avLst/>
                    </a:prstGeom>
                    <a:ln>
                      <a:noFill/>
                    </a:ln>
                    <a:extLst>
                      <a:ext uri="{53640926-AAD7-44D8-BBD7-CCE9431645EC}">
                        <a14:shadowObscured xmlns:a14="http://schemas.microsoft.com/office/drawing/2010/main"/>
                      </a:ext>
                    </a:extLst>
                  </pic:spPr>
                </pic:pic>
              </a:graphicData>
            </a:graphic>
          </wp:inline>
        </w:drawing>
      </w:r>
    </w:p>
    <w:p w14:paraId="06E6A0A2" w14:textId="2E5F2F23" w:rsidR="00BA48BD" w:rsidRDefault="005C2C62" w:rsidP="00CD03FD">
      <w:pPr>
        <w:spacing w:after="0" w:line="240" w:lineRule="auto"/>
        <w:jc w:val="center"/>
        <w:rPr>
          <w:rFonts w:ascii="Times New Roman" w:hAnsi="Times New Roman"/>
        </w:rPr>
      </w:pPr>
      <w:r>
        <w:rPr>
          <w:rFonts w:ascii="Times New Roman" w:hAnsi="Times New Roman"/>
        </w:rPr>
        <w:t>Gambar 1. Lokasi Pembuangan Sampah di Desa Cikidang</w:t>
      </w:r>
    </w:p>
    <w:p w14:paraId="461CF2E0" w14:textId="77777777" w:rsidR="005C2C62" w:rsidRPr="005C2C62" w:rsidRDefault="005C2C62" w:rsidP="009F6798">
      <w:pPr>
        <w:spacing w:after="0" w:line="240" w:lineRule="auto"/>
        <w:ind w:firstLine="284"/>
        <w:jc w:val="both"/>
        <w:rPr>
          <w:rFonts w:ascii="Times New Roman" w:hAnsi="Times New Roman"/>
          <w:sz w:val="8"/>
          <w:szCs w:val="8"/>
        </w:rPr>
      </w:pPr>
    </w:p>
    <w:p w14:paraId="17FC0F45" w14:textId="5F9E561D" w:rsidR="005C2C62" w:rsidRDefault="005C2C62" w:rsidP="005C2C62">
      <w:pPr>
        <w:spacing w:after="0" w:line="240" w:lineRule="auto"/>
        <w:jc w:val="both"/>
        <w:rPr>
          <w:rFonts w:ascii="Times New Roman" w:hAnsi="Times New Roman"/>
        </w:rPr>
      </w:pPr>
      <w:r w:rsidRPr="005C2C62">
        <w:rPr>
          <w:rFonts w:ascii="Times New Roman" w:hAnsi="Times New Roman"/>
          <w:noProof/>
        </w:rPr>
        <w:drawing>
          <wp:inline distT="0" distB="0" distL="0" distR="0" wp14:anchorId="7A09FD2C" wp14:editId="12F333CF">
            <wp:extent cx="2682240" cy="201676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82240" cy="2016760"/>
                    </a:xfrm>
                    <a:prstGeom prst="rect">
                      <a:avLst/>
                    </a:prstGeom>
                  </pic:spPr>
                </pic:pic>
              </a:graphicData>
            </a:graphic>
          </wp:inline>
        </w:drawing>
      </w:r>
    </w:p>
    <w:p w14:paraId="585A6F19" w14:textId="092F2C7A" w:rsidR="005C2C62" w:rsidRDefault="005C2C62" w:rsidP="005C2C62">
      <w:pPr>
        <w:spacing w:after="0" w:line="240" w:lineRule="auto"/>
        <w:jc w:val="center"/>
        <w:rPr>
          <w:rFonts w:ascii="Times New Roman" w:hAnsi="Times New Roman"/>
        </w:rPr>
      </w:pPr>
      <w:r>
        <w:rPr>
          <w:rFonts w:ascii="Times New Roman" w:hAnsi="Times New Roman"/>
        </w:rPr>
        <w:t>Gambar 2. Serakan sampah de</w:t>
      </w:r>
      <w:r w:rsidR="002829FA">
        <w:rPr>
          <w:rFonts w:ascii="Times New Roman" w:hAnsi="Times New Roman"/>
        </w:rPr>
        <w:t xml:space="preserve">kat drainase </w:t>
      </w:r>
    </w:p>
    <w:p w14:paraId="4DB31913" w14:textId="77777777" w:rsidR="002829FA" w:rsidRDefault="002829FA" w:rsidP="002829FA">
      <w:pPr>
        <w:pStyle w:val="NormalWeb"/>
        <w:ind w:firstLine="284"/>
        <w:contextualSpacing/>
        <w:jc w:val="both"/>
        <w:rPr>
          <w:sz w:val="22"/>
          <w:szCs w:val="22"/>
        </w:rPr>
      </w:pPr>
      <w:r w:rsidRPr="002829FA">
        <w:rPr>
          <w:color w:val="000000" w:themeColor="text1"/>
          <w:sz w:val="22"/>
          <w:szCs w:val="22"/>
          <w:shd w:val="clear" w:color="auto" w:fill="FFFFFF"/>
        </w:rPr>
        <w:t xml:space="preserve">Melihat kondisi yang ada di Desa Cikidang ini, </w:t>
      </w:r>
      <w:r>
        <w:rPr>
          <w:color w:val="000000" w:themeColor="text1"/>
          <w:sz w:val="22"/>
          <w:szCs w:val="22"/>
          <w:shd w:val="clear" w:color="auto" w:fill="FFFFFF"/>
        </w:rPr>
        <w:t>perlu dilakukan untuk peningkatan kapasitas kepada masyarakat setempat dengan memberikan pelatihan kepada anggota masyarakat dalam hal ini kepada karang taruna. Hal ini dilakukan untuk dapat menjadi pelopor dan mesin penggerak ditegah-tengah masyarakat.</w:t>
      </w:r>
      <w:r>
        <w:rPr>
          <w:sz w:val="22"/>
          <w:szCs w:val="22"/>
        </w:rPr>
        <w:t xml:space="preserve"> </w:t>
      </w:r>
      <w:r w:rsidRPr="002829FA">
        <w:rPr>
          <w:sz w:val="22"/>
          <w:szCs w:val="22"/>
        </w:rPr>
        <w:t xml:space="preserve">Selain itu, kegiatan ini memberikan solusi berbasis pada analisis situasi sesuai kebutuhan Karang Taruna untuk mendapatkan edukasi tentang maggot bsf demi menciptakan lingkungan bersih serta tantangan atas realitas yang benar-benar terjadi di desa Cikidang Sukabumi. Kegiatan ini juga merupakan kegiatan yang mampu memberdayakan masyarakat pada semua strata ekonomi, sosial dan budaya, khususnya kelompok masyarakat umum jenis Karang Taruna.Selain itu, kegiatan abdi masyarakat ini juga bertujuan untuk melakukan alih tehnologi, transfer ilmu pengetahuan dan seni kepada masyarakat desa, mengembangkan martabat manusia, inklusi </w:t>
      </w:r>
      <w:r w:rsidRPr="002829FA">
        <w:rPr>
          <w:sz w:val="22"/>
          <w:szCs w:val="22"/>
        </w:rPr>
        <w:lastRenderedPageBreak/>
        <w:t>sosial dalam pembangunan desa dan kelestarian sumber daya alam bernuansa ramah lingkungan.</w:t>
      </w:r>
    </w:p>
    <w:p w14:paraId="10930942" w14:textId="056D506D" w:rsidR="002829FA" w:rsidRPr="002829FA" w:rsidRDefault="002829FA" w:rsidP="002829FA">
      <w:pPr>
        <w:pStyle w:val="NormalWeb"/>
        <w:ind w:firstLine="284"/>
        <w:contextualSpacing/>
        <w:jc w:val="both"/>
        <w:rPr>
          <w:sz w:val="22"/>
          <w:szCs w:val="22"/>
        </w:rPr>
      </w:pPr>
      <w:r w:rsidRPr="002829FA">
        <w:rPr>
          <w:sz w:val="22"/>
          <w:szCs w:val="22"/>
        </w:rPr>
        <w:t xml:space="preserve">Berdasarkan permasalahan yang dihadapi mitra Karang Taruna, berikut ini beberapa solusi yang ditawarkan oleh tim pengusul, yaitu : </w:t>
      </w:r>
    </w:p>
    <w:p w14:paraId="6716C71F" w14:textId="5FD4AE2F" w:rsidR="002829FA" w:rsidRDefault="002829FA" w:rsidP="002829FA">
      <w:pPr>
        <w:pStyle w:val="NormalWeb"/>
        <w:numPr>
          <w:ilvl w:val="0"/>
          <w:numId w:val="7"/>
        </w:numPr>
        <w:tabs>
          <w:tab w:val="clear" w:pos="720"/>
        </w:tabs>
        <w:ind w:left="284" w:hanging="284"/>
        <w:contextualSpacing/>
        <w:jc w:val="both"/>
        <w:rPr>
          <w:sz w:val="22"/>
          <w:szCs w:val="22"/>
        </w:rPr>
      </w:pPr>
      <w:r w:rsidRPr="002829FA">
        <w:rPr>
          <w:sz w:val="22"/>
          <w:szCs w:val="22"/>
        </w:rPr>
        <w:t>Solusi yang pertama untuk Karang Taruna di desa Cikidang adalah pemberian edukasi dengan menggunakan pesan persuasif dalam pelatihan dan pendampingan tentang maggot bsf (black soldier fly) untuk pengolahan sampah organik. Biokonversi sampah organik yang berasal dari rumah tangga di desa Cikidang Sukabumi bisa menggunakan larva bsf atau larva lalat tentara hitam untuk mengurai sampah yang berasal dari kulit pisang dan singkong</w:t>
      </w:r>
      <w:r w:rsidR="004E1B22">
        <w:rPr>
          <w:sz w:val="22"/>
          <w:szCs w:val="22"/>
        </w:rPr>
        <w:t xml:space="preserve"> </w:t>
      </w:r>
      <w:r w:rsidR="004E1B22">
        <w:rPr>
          <w:sz w:val="22"/>
          <w:szCs w:val="22"/>
        </w:rPr>
        <w:fldChar w:fldCharType="begin" w:fldLock="1"/>
      </w:r>
      <w:r w:rsidR="004E1B22">
        <w:rPr>
          <w:sz w:val="22"/>
          <w:szCs w:val="22"/>
        </w:rPr>
        <w:instrText>ADDIN CSL_CITATION {"citationItems":[{"id":"ITEM-1","itemData":{"ISSN":"2455-4758","abstract":"Banana and cassava are typical plant which produces useful fruits and tubers. However, the improper management of peel waste poses danger to the environment and human health. Previous research stated that, black soldier fly larvae (BSFL) is used as bioconversion agents that can convert various types of organic wastes into high-nutrient biomass products and also, residues as organic fertilizer / compost. This study was aimed to analyze the growth and nutritional content of BSFL, the physical properties of compost, produced from banana peel processing and cassava peel waste. The BSFL growing media used in this study were, banana peel waste (L1), cassava peel waste (L2), and a mixture of both banana and cassava peel waste (L3) with a ratio of 1:1. Meanwhile, the results showed that the highest BSFL growth (including: length, width, and weight) was generated in the L1 treatment, followed by the L3 and L2 treatments. Also, proximate analysis indicated that, larvae have a protein and fat content of 25.34-33.71% and 6.11-28.27% respectively. Therefore, the resulting fine residue satisfies the requirements for soil compost.","author":[{"dropping-particle":"","family":"Rahmi","given":"Firli Azkia","non-dropping-particle":"","parse-names":false,"suffix":""},{"dropping-particle":"","family":"Elfidasari","given":"Dewi","non-dropping-particle":"","parse-names":false,"suffix":""},{"dropping-particle":"","family":"Fahmi","given":"Melta Rini","non-dropping-particle":"","parse-names":false,"suffix":""}],"container-title":"International Journal of Entomology Research","id":"ITEM-1","issue":"4","issued":{"date-parts":[["2020"]]},"page":"67-70","title":"Banana and cassava peel waste bioconversion using black soldier fly (Hermetia illucens) larvae","type":"article-journal","volume":"5"},"uris":["http://www.mendeley.com/documents/?uuid=9ff8dfb5-ce02-44c7-8607-1a7f5186c63a"]}],"mendeley":{"formattedCitation":"(Rahmi et al., 2020)","plainTextFormattedCitation":"(Rahmi et al., 2020)","previouslyFormattedCitation":"(Rahmi et al., 2020)"},"properties":{"noteIndex":0},"schema":"https://github.com/citation-style-language/schema/raw/master/csl-citation.json"}</w:instrText>
      </w:r>
      <w:r w:rsidR="004E1B22">
        <w:rPr>
          <w:sz w:val="22"/>
          <w:szCs w:val="22"/>
        </w:rPr>
        <w:fldChar w:fldCharType="separate"/>
      </w:r>
      <w:r w:rsidR="004E1B22" w:rsidRPr="004E1B22">
        <w:rPr>
          <w:noProof/>
          <w:sz w:val="22"/>
          <w:szCs w:val="22"/>
        </w:rPr>
        <w:t>(Rahmi et al., 2020)</w:t>
      </w:r>
      <w:r w:rsidR="004E1B22">
        <w:rPr>
          <w:sz w:val="22"/>
          <w:szCs w:val="22"/>
        </w:rPr>
        <w:fldChar w:fldCharType="end"/>
      </w:r>
      <w:r w:rsidRPr="002829FA">
        <w:rPr>
          <w:sz w:val="22"/>
          <w:szCs w:val="22"/>
        </w:rPr>
        <w:t>. Penggunaan pesan persuasif dalam kegiatan pelatihan dan pendampingan bertujuan untuk mengubah pemahaman dan prilaku kader Karang Taruna agar yang awalnya tidak paham dengan maggot bsf kemudian menjadi paham dan mengerti apa itu maggot bsf, begitu pula dengan adanya pendampingan tentang budi daya maggot, para kader Karang Taruna bisa memiliki ketrampilan dalam melakukan budidaya maggot bsf. Pesan persuasif digunakan tidak hanya untuk mengubah pemahaman seseorang dari tidak tahu menjadi tahu tetapi juga mengubah perilaku seseorang yang semula tidak memiliki suatu ketrampilan khusus menjadi mampu trampil melakukan suatu ketrampilan, khususnya ketrampilan tentang bagaimana melakukan budi daya maggot bsf</w:t>
      </w:r>
      <w:r w:rsidR="00931007">
        <w:rPr>
          <w:sz w:val="22"/>
          <w:szCs w:val="22"/>
        </w:rPr>
        <w:t xml:space="preserve"> </w:t>
      </w:r>
      <w:r w:rsidR="00931007">
        <w:rPr>
          <w:sz w:val="22"/>
          <w:szCs w:val="22"/>
        </w:rPr>
        <w:fldChar w:fldCharType="begin" w:fldLock="1"/>
      </w:r>
      <w:r w:rsidR="00931007">
        <w:rPr>
          <w:sz w:val="22"/>
          <w:szCs w:val="22"/>
        </w:rPr>
        <w:instrText>ADDIN CSL_CITATION {"citationItems":[{"id":"ITEM-1","itemData":{"ISBN":"9789790113008","abstract":"Komunikasi Persuasif adalah bentuk komunikasi yang mempunyai tujuan khusus dan terarah untuk mengubah perilaku komunikan sebagai sasaran komunikasi. Pengetahuan tentang komunikasi persuasi perlu diketahui oleh mahasiswa dan mereka yang berminat untuk mendalami bidang komunikasi. Pengetahuan ini memberikan dasar-dasar untuk pengetahuan lebih lanjut di bidang ilmu komunikasi yang memiliki tujuan tertentu, lebih mendalam untuk mengubah perilaku komunikan dan lebih terarah dibandingkan dengan komunikasi umum. Topik-topik yang dibahas dalam Buku Materi Pokok Komunikasi Persuasif mempunyai tujuan instruksional umum, yaitu agar mahasiswa dapat mengimplementasikan komunikasi persuasif dalam konteks kelompok, organisasi dan masyarakat. Secara lebih detail maka tujuan instruksional khusus bagi mahasiswa dapat dilihat, seperti pada peta kompetensi. Pengetahuan tentang Komunikasi Persuasif dapat dipergunakan untuk mereka yang bergerak di bidang penyuluhan kampanye, periklanan dan lain sebagainya. Bagi mahasiswa dan mereka yang ingin lebih mendalami tentang hal-hal yang berkaitan dengan modul ini, disarankan untuk membaca materimateri rujukan yang disebutkan dalam daftar pustaka.","author":[{"dropping-particle":"","family":"Soemirat","given":"Soleh","non-dropping-particle":"","parse-names":false,"suffix":""}],"container-title":"Universitas Terbuka","id":"ITEM-1","issued":{"date-parts":[["2016"]]},"number-of-pages":"1-41","publisher-place":"Purwokerto","title":"Falsafah dan Konsep-konsep Dasar Komunikasi Persuasif","type":"book"},"uris":["http://www.mendeley.com/documents/?uuid=d09da3a0-f03c-40e6-8716-ad9dff6371fe"]}],"mendeley":{"formattedCitation":"(Soemirat, 2016)","plainTextFormattedCitation":"(Soemirat, 2016)","previouslyFormattedCitation":"(Soemirat, 2016)"},"properties":{"noteIndex":0},"schema":"https://github.com/citation-style-language/schema/raw/master/csl-citation.json"}</w:instrText>
      </w:r>
      <w:r w:rsidR="00931007">
        <w:rPr>
          <w:sz w:val="22"/>
          <w:szCs w:val="22"/>
        </w:rPr>
        <w:fldChar w:fldCharType="separate"/>
      </w:r>
      <w:r w:rsidR="00931007" w:rsidRPr="00931007">
        <w:rPr>
          <w:noProof/>
          <w:sz w:val="22"/>
          <w:szCs w:val="22"/>
        </w:rPr>
        <w:t>(Soemirat, 2016)</w:t>
      </w:r>
      <w:r w:rsidR="00931007">
        <w:rPr>
          <w:sz w:val="22"/>
          <w:szCs w:val="22"/>
        </w:rPr>
        <w:fldChar w:fldCharType="end"/>
      </w:r>
      <w:r>
        <w:rPr>
          <w:sz w:val="22"/>
          <w:szCs w:val="22"/>
        </w:rPr>
        <w:t>.</w:t>
      </w:r>
    </w:p>
    <w:p w14:paraId="39F34CAD" w14:textId="069B0A60" w:rsidR="002829FA" w:rsidRDefault="002829FA" w:rsidP="002829FA">
      <w:pPr>
        <w:pStyle w:val="NormalWeb"/>
        <w:numPr>
          <w:ilvl w:val="0"/>
          <w:numId w:val="7"/>
        </w:numPr>
        <w:tabs>
          <w:tab w:val="clear" w:pos="720"/>
        </w:tabs>
        <w:ind w:left="284" w:hanging="284"/>
        <w:contextualSpacing/>
        <w:jc w:val="both"/>
        <w:rPr>
          <w:sz w:val="22"/>
          <w:szCs w:val="22"/>
        </w:rPr>
      </w:pPr>
      <w:r w:rsidRPr="002829FA">
        <w:rPr>
          <w:sz w:val="22"/>
          <w:szCs w:val="22"/>
        </w:rPr>
        <w:t>Solusi permasalahan kedua berupa pemberian ketrampilan budidaya maggot yang bisa diproduksi menjadi pellet pakan ikan protein tinggi, unggas dan ternak. Hasil dari budidaya maggot bisa digunakan untuk pakan ikan nila</w:t>
      </w:r>
      <w:r w:rsidR="004E1B22">
        <w:rPr>
          <w:sz w:val="22"/>
          <w:szCs w:val="22"/>
        </w:rPr>
        <w:t xml:space="preserve"> </w:t>
      </w:r>
      <w:r w:rsidR="004E1B22">
        <w:rPr>
          <w:sz w:val="22"/>
          <w:szCs w:val="22"/>
        </w:rPr>
        <w:fldChar w:fldCharType="begin" w:fldLock="1"/>
      </w:r>
      <w:r w:rsidR="00931007">
        <w:rPr>
          <w:sz w:val="22"/>
          <w:szCs w:val="22"/>
        </w:rPr>
        <w:instrText>ADDIN CSL_CITATION {"citationItems":[{"id":"ITEM-1","itemData":{"ISSN":"18449166","abstract":"The use of fresh black soldier fly (BSF) larvae or maggot directly as an alternative live food for Nile tilapia is rarely discussed. This study was conducted to compare the nutrient content of Nile tilapia (Oreochromis niloticus) fed with a commercial feed and fresh maggot (alternative feed). Six hundred Nile tilapia with an initial body weight of 173±8 g were distributed into six units of hapa (net cages) at a density of one hundred fish. The fish were fed to satiation with two dietary treatments, maggot (A) and a commercial fish feed (B). This research was carried out for 40 days. The results of the present study demonstrated that the fish growth was not significantly different between the treatments. The feed conversion ratios were 2.1 and 1.9 for maggot and commercial feed treatments, respectively. Nile tilapia fed with maggot demonstrated a higher fillet proportion (34%) than those fed with a commercial feed (30%), but no significant differences in the proximate composition. Leucine, lysine, and glutamic acid were higher in the fish fed with maggot. Palmitic acid was found to dominate the saturated fatty acid content in tilapia, while unsaturated fatty acids were found mainly in the form of linoleic and linolenic acids. Tilapia fed with maggot demonstrated higher cholesterol levels (78.35±19.86 mg 100 g-1) than those fed with the commercial feed (54.16±3.89). Furthermore, tilapia fed with maggot also showed higher taurine levels. at about 6.56±0.23 mg 100 g-1. It is concluded that the growth and quality of nutrients in fish are just as good between the two treatments, indicating that the administration of fresh maggot can replace commercial feed for tilapia.","author":[{"dropping-particle":"","family":"Fahmi","given":"Melta R.","non-dropping-particle":"","parse-names":false,"suffix":""},{"dropping-particle":"","family":"Nurjanah","given":"","non-dropping-particle":"","parse-names":false,"suffix":""},{"dropping-particle":"","family":"Sudadi","given":"Akhmad","non-dropping-particle":"","parse-names":false,"suffix":""},{"dropping-particle":"","family":"Adanitri","given":"Ghassani","non-dropping-particle":"","parse-names":false,"suffix":""},{"dropping-particle":"","family":"Melisza","given":"Nina","non-dropping-particle":"","parse-names":false,"suffix":""}],"container-title":"AACL Bioflux","id":"ITEM-1","issue":"5","issued":{"date-parts":[["2021"]]},"page":"2718-2727","title":"The nutrient content of nile tilapia fed with black soldier fly (BSF) larvae","type":"article-journal","volume":"14"},"uris":["http://www.mendeley.com/documents/?uuid=942d4dd0-0fbe-4515-b960-975c9aef3a5d"]}],"mendeley":{"formattedCitation":"(Fahmi et al., 2021)","plainTextFormattedCitation":"(Fahmi et al., 2021)","previouslyFormattedCitation":"(Fahmi et al., 2021)"},"properties":{"noteIndex":0},"schema":"https://github.com/citation-style-language/schema/raw/master/csl-citation.json"}</w:instrText>
      </w:r>
      <w:r w:rsidR="004E1B22">
        <w:rPr>
          <w:sz w:val="22"/>
          <w:szCs w:val="22"/>
        </w:rPr>
        <w:fldChar w:fldCharType="separate"/>
      </w:r>
      <w:r w:rsidR="004E1B22" w:rsidRPr="004E1B22">
        <w:rPr>
          <w:noProof/>
          <w:sz w:val="22"/>
          <w:szCs w:val="22"/>
        </w:rPr>
        <w:t>(Fahmi et al., 2021)</w:t>
      </w:r>
      <w:r w:rsidR="004E1B22">
        <w:rPr>
          <w:sz w:val="22"/>
          <w:szCs w:val="22"/>
        </w:rPr>
        <w:fldChar w:fldCharType="end"/>
      </w:r>
      <w:r w:rsidRPr="002829FA">
        <w:rPr>
          <w:sz w:val="22"/>
          <w:szCs w:val="22"/>
        </w:rPr>
        <w:t>. Selain itu, budidaya maggot bisa dimanfaatkan sebagai alternatif pakan lele</w:t>
      </w:r>
      <w:r w:rsidR="00931007">
        <w:rPr>
          <w:sz w:val="22"/>
          <w:szCs w:val="22"/>
        </w:rPr>
        <w:t xml:space="preserve"> </w:t>
      </w:r>
      <w:r w:rsidR="00931007">
        <w:rPr>
          <w:sz w:val="22"/>
          <w:szCs w:val="22"/>
        </w:rPr>
        <w:fldChar w:fldCharType="begin" w:fldLock="1"/>
      </w:r>
      <w:r w:rsidR="00931007">
        <w:rPr>
          <w:sz w:val="22"/>
          <w:szCs w:val="22"/>
        </w:rPr>
        <w:instrText>ADDIN CSL_CITATION {"citationItems":[{"id":"ITEM-1","itemData":{"DOI":"10.21776/ub.industria.2018.007.01.5","ISSN":"22527877","abstract":"The increasing need for animal protein increases the demand for fish commodities. The source of animal protein that is widely circulating in the market is catfish (Clariasbatrachus). Pellet as the primary source of feed has a high price so need another alternative to reduce the cost of providing feed. Maggot (Hermetiaillucens Linnaeus) is a black soldier fly larva that has a chewy texture, high protein and has the ability producing natural enzymes that help improve the digestive system of fish This study aims to determine the potential analysis of maggot cultivation and savings that can be done if maggot is given as an alternative combination of pellets for catfish feed. From the results of the study found that it can take up to 2 weeks to produce a maggot that is ready for use for feed. The results showed that maggot is potential to be cultivated as an alternative to feeding catfish. The use of 50% pellets and 50% maggot can save the cost of feed procurement by 22.74%. Keywords:","author":[{"dropping-particle":"","family":"","given":"","non-dropping-particle":"","parse-names":false,"suffix":""},{"dropping-particle":"","family":"","given":"","non-dropping-particle":"","parse-names":false,"suffix":""},{"dropping-particle":"","family":"Fauzi","given":"Rizal Ula Ananta","non-dropping-particle":"","parse-names":false,"suffix":""},{"dropping-particle":"","family":"Sari","given":"Eka Resty Novieta","non-dropping-particle":"","parse-names":false,"suffix":""}],"container-title":"Industria: Jurnal Teknologi dan Manajemen Agroindustri","id":"ITEM-1","issue":"1","issued":{"date-parts":[["2018"]]},"page":"39-46","title":"Business Analysis of Maggot Cultivation as a Catfish Feed Alternative","type":"article-journal","volume":"7"},"uris":["http://www.mendeley.com/documents/?uuid=80cee4e5-9f15-4da7-bef7-ea10191a7c07"]}],"mendeley":{"formattedCitation":"( et al., 2018)","plainTextFormattedCitation":"( et al., 2018)","previouslyFormattedCitation":"( et al., 2018)"},"properties":{"noteIndex":0},"schema":"https://github.com/citation-style-language/schema/raw/master/csl-citation.json"}</w:instrText>
      </w:r>
      <w:r w:rsidR="00931007">
        <w:rPr>
          <w:sz w:val="22"/>
          <w:szCs w:val="22"/>
        </w:rPr>
        <w:fldChar w:fldCharType="separate"/>
      </w:r>
      <w:r w:rsidR="00931007" w:rsidRPr="00931007">
        <w:rPr>
          <w:noProof/>
          <w:sz w:val="22"/>
          <w:szCs w:val="22"/>
        </w:rPr>
        <w:t>( et al., 2018)</w:t>
      </w:r>
      <w:r w:rsidR="00931007">
        <w:rPr>
          <w:sz w:val="22"/>
          <w:szCs w:val="22"/>
        </w:rPr>
        <w:fldChar w:fldCharType="end"/>
      </w:r>
      <w:r w:rsidRPr="002829FA">
        <w:rPr>
          <w:sz w:val="22"/>
          <w:szCs w:val="22"/>
        </w:rPr>
        <w:t xml:space="preserve">. Biokonversi limbah organik menjadikan maggot sebagai sumber protein pengganti tepung ikan (Fajri dan Harmayani,2019). </w:t>
      </w:r>
    </w:p>
    <w:p w14:paraId="33D819F6" w14:textId="0468C05F" w:rsidR="00565ACE" w:rsidRPr="00565ACE" w:rsidRDefault="00565ACE" w:rsidP="00565ACE">
      <w:pPr>
        <w:pStyle w:val="NormalWeb"/>
        <w:contextualSpacing/>
        <w:jc w:val="both"/>
        <w:rPr>
          <w:sz w:val="13"/>
          <w:szCs w:val="13"/>
        </w:rPr>
      </w:pPr>
    </w:p>
    <w:p w14:paraId="1BC62963" w14:textId="71265B09" w:rsidR="00565ACE" w:rsidRDefault="00565ACE" w:rsidP="00565ACE">
      <w:pPr>
        <w:pStyle w:val="NormalWeb"/>
        <w:ind w:firstLine="284"/>
        <w:contextualSpacing/>
        <w:jc w:val="both"/>
      </w:pPr>
      <w:r w:rsidRPr="00565ACE">
        <w:rPr>
          <w:sz w:val="22"/>
          <w:szCs w:val="22"/>
        </w:rPr>
        <w:t>Biokonversi sampah organik di Desa Cikidang Sukabumi menggunakan black soldier fly larvae (bsfl) atau larva lalat tentara hitam untuk memproduksi pellet pakan ikan (contohnya ikan sapu-sapu), sebagai bagian dalam proses untuk budidaya. Larva lalat hitam bisa dimanfaatkan untuk berperan pada proses biokonversi sampah organik yang melimpah</w:t>
      </w:r>
      <w:r>
        <w:rPr>
          <w:sz w:val="22"/>
          <w:szCs w:val="22"/>
        </w:rPr>
        <w:t xml:space="preserve"> </w:t>
      </w:r>
      <w:r w:rsidRPr="00565ACE">
        <w:rPr>
          <w:sz w:val="22"/>
          <w:szCs w:val="22"/>
        </w:rPr>
        <w:t xml:space="preserve">jumlahnya di </w:t>
      </w:r>
      <w:r>
        <w:rPr>
          <w:sz w:val="22"/>
          <w:szCs w:val="22"/>
        </w:rPr>
        <w:t>D</w:t>
      </w:r>
      <w:r w:rsidRPr="00565ACE">
        <w:rPr>
          <w:sz w:val="22"/>
          <w:szCs w:val="22"/>
        </w:rPr>
        <w:t>esa Cikidang. BSFL yang menjadi agen bioremediasi akan diolah menjadi tepung bsfl untuk bahan baku pembuatan pellet pakan ikan.</w:t>
      </w:r>
      <w:r>
        <w:t xml:space="preserve"> </w:t>
      </w:r>
    </w:p>
    <w:p w14:paraId="677F6EEA" w14:textId="77777777" w:rsidR="00565ACE" w:rsidRPr="00565ACE" w:rsidRDefault="00565ACE" w:rsidP="00565ACE">
      <w:pPr>
        <w:pStyle w:val="NormalWeb"/>
        <w:ind w:firstLine="284"/>
        <w:contextualSpacing/>
        <w:jc w:val="both"/>
        <w:rPr>
          <w:sz w:val="22"/>
          <w:szCs w:val="22"/>
        </w:rPr>
      </w:pPr>
    </w:p>
    <w:p w14:paraId="41A8B35C" w14:textId="430E7315" w:rsidR="00565ACE" w:rsidRDefault="00565ACE" w:rsidP="00565ACE">
      <w:pPr>
        <w:pStyle w:val="NormalWeb"/>
        <w:contextualSpacing/>
        <w:jc w:val="both"/>
        <w:rPr>
          <w:sz w:val="22"/>
          <w:szCs w:val="22"/>
        </w:rPr>
      </w:pPr>
      <w:r w:rsidRPr="00565ACE">
        <w:rPr>
          <w:noProof/>
          <w:sz w:val="22"/>
          <w:szCs w:val="22"/>
        </w:rPr>
        <w:drawing>
          <wp:inline distT="0" distB="0" distL="0" distR="0" wp14:anchorId="475167A1" wp14:editId="106D1013">
            <wp:extent cx="2762655" cy="18319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2763589" cy="1832578"/>
                    </a:xfrm>
                    <a:prstGeom prst="rect">
                      <a:avLst/>
                    </a:prstGeom>
                  </pic:spPr>
                </pic:pic>
              </a:graphicData>
            </a:graphic>
          </wp:inline>
        </w:drawing>
      </w:r>
    </w:p>
    <w:p w14:paraId="1C61BFBA" w14:textId="6D0506E7" w:rsidR="00565ACE" w:rsidRPr="00565ACE" w:rsidRDefault="00565ACE" w:rsidP="00565ACE">
      <w:pPr>
        <w:pStyle w:val="NormalWeb"/>
        <w:contextualSpacing/>
        <w:jc w:val="center"/>
        <w:rPr>
          <w:sz w:val="11"/>
          <w:szCs w:val="11"/>
        </w:rPr>
      </w:pPr>
    </w:p>
    <w:p w14:paraId="74E6BEEE" w14:textId="04CC71DC" w:rsidR="00565ACE" w:rsidRPr="002829FA" w:rsidRDefault="00565ACE" w:rsidP="00565ACE">
      <w:pPr>
        <w:pStyle w:val="NormalWeb"/>
        <w:contextualSpacing/>
        <w:jc w:val="center"/>
        <w:rPr>
          <w:sz w:val="22"/>
          <w:szCs w:val="22"/>
        </w:rPr>
      </w:pPr>
      <w:r>
        <w:rPr>
          <w:sz w:val="22"/>
          <w:szCs w:val="22"/>
        </w:rPr>
        <w:t>Gambar 3. Siklus hidup larva maggot BSF sebagai pengurai sampah organik</w:t>
      </w:r>
    </w:p>
    <w:p w14:paraId="3908500B" w14:textId="45D16B4E" w:rsidR="002829FA" w:rsidRPr="002829FA" w:rsidRDefault="002829FA" w:rsidP="00565ACE">
      <w:pPr>
        <w:pStyle w:val="NormalWeb"/>
        <w:ind w:firstLine="284"/>
        <w:contextualSpacing/>
        <w:jc w:val="both"/>
        <w:rPr>
          <w:sz w:val="22"/>
          <w:szCs w:val="22"/>
        </w:rPr>
      </w:pPr>
    </w:p>
    <w:p w14:paraId="3789AEEC" w14:textId="77777777" w:rsidR="000A6951" w:rsidRDefault="000A6951" w:rsidP="000A6951">
      <w:pPr>
        <w:spacing w:after="0" w:line="240" w:lineRule="auto"/>
        <w:jc w:val="both"/>
        <w:rPr>
          <w:rFonts w:ascii="Times New Roman" w:hAnsi="Times New Roman"/>
          <w:lang w:val="id-ID"/>
        </w:rPr>
      </w:pPr>
    </w:p>
    <w:p w14:paraId="334435E6" w14:textId="0077186B" w:rsidR="00BC6A15" w:rsidRPr="005A48A6" w:rsidRDefault="002331CF" w:rsidP="000210C0">
      <w:pPr>
        <w:pStyle w:val="ListParagraph"/>
        <w:numPr>
          <w:ilvl w:val="0"/>
          <w:numId w:val="5"/>
        </w:numPr>
        <w:spacing w:after="0" w:line="240" w:lineRule="auto"/>
        <w:ind w:left="284" w:hanging="284"/>
        <w:jc w:val="both"/>
        <w:rPr>
          <w:rFonts w:ascii="Times New Roman" w:hAnsi="Times New Roman"/>
          <w:b/>
          <w:lang w:val="en-ID"/>
        </w:rPr>
      </w:pPr>
      <w:r>
        <w:rPr>
          <w:rFonts w:ascii="Times New Roman" w:hAnsi="Times New Roman"/>
          <w:b/>
          <w:lang w:val="en-ID"/>
        </w:rPr>
        <w:t xml:space="preserve">METODE </w:t>
      </w:r>
    </w:p>
    <w:p w14:paraId="26886F4F" w14:textId="0EFC574C" w:rsidR="000210C0" w:rsidRDefault="000210C0" w:rsidP="00565ACE">
      <w:pPr>
        <w:spacing w:after="0" w:line="240" w:lineRule="auto"/>
        <w:jc w:val="both"/>
        <w:rPr>
          <w:rFonts w:ascii="Times New Roman" w:hAnsi="Times New Roman"/>
          <w:lang w:val="en-ID"/>
        </w:rPr>
      </w:pPr>
    </w:p>
    <w:p w14:paraId="5B22DF7F" w14:textId="77777777" w:rsidR="004503CE" w:rsidRDefault="004503CE" w:rsidP="000210C0">
      <w:pPr>
        <w:spacing w:after="0" w:line="240" w:lineRule="auto"/>
        <w:ind w:left="284" w:hanging="284"/>
        <w:jc w:val="both"/>
        <w:rPr>
          <w:rFonts w:ascii="Times New Roman" w:hAnsi="Times New Roman"/>
          <w:b/>
          <w:lang w:val="en-ID"/>
        </w:rPr>
      </w:pPr>
      <w:r w:rsidRPr="00F6312A">
        <w:rPr>
          <w:rFonts w:ascii="Times New Roman" w:hAnsi="Times New Roman"/>
          <w:b/>
          <w:lang w:val="en-ID"/>
        </w:rPr>
        <w:t>Waktu dan Tempat Pelaksanaan</w:t>
      </w:r>
    </w:p>
    <w:p w14:paraId="63E4F502" w14:textId="338B9538" w:rsidR="004503CE" w:rsidRDefault="00565ACE" w:rsidP="00ED781C">
      <w:pPr>
        <w:spacing w:after="0" w:line="240" w:lineRule="auto"/>
        <w:ind w:firstLine="284"/>
        <w:jc w:val="both"/>
        <w:rPr>
          <w:rFonts w:ascii="Times New Roman" w:hAnsi="Times New Roman"/>
          <w:lang w:val="en-ID"/>
        </w:rPr>
      </w:pPr>
      <w:r>
        <w:rPr>
          <w:rFonts w:ascii="Times New Roman" w:hAnsi="Times New Roman"/>
          <w:lang w:val="en-ID"/>
        </w:rPr>
        <w:t xml:space="preserve">Pelaksanaan pelatihan budidaya maggot BSF dilaksanakan pada </w:t>
      </w:r>
      <w:r w:rsidR="00ED781C">
        <w:rPr>
          <w:rFonts w:ascii="Times New Roman" w:hAnsi="Times New Roman"/>
          <w:lang w:val="en-ID"/>
        </w:rPr>
        <w:t>t</w:t>
      </w:r>
      <w:r>
        <w:rPr>
          <w:rFonts w:ascii="Times New Roman" w:hAnsi="Times New Roman"/>
          <w:lang w:val="en-ID"/>
        </w:rPr>
        <w:t xml:space="preserve">anggal 8 September 2022 di </w:t>
      </w:r>
      <w:r w:rsidR="00ED781C">
        <w:rPr>
          <w:rFonts w:ascii="Times New Roman" w:hAnsi="Times New Roman"/>
          <w:lang w:val="en-ID"/>
        </w:rPr>
        <w:t>Desa Cikidang, Kecamatan Cikidang, Kabupaten Sukabumi.</w:t>
      </w:r>
    </w:p>
    <w:p w14:paraId="619840D1" w14:textId="77777777" w:rsidR="004503CE" w:rsidRDefault="004503CE" w:rsidP="004503CE">
      <w:pPr>
        <w:spacing w:after="0" w:line="240" w:lineRule="auto"/>
        <w:ind w:firstLine="284"/>
        <w:jc w:val="both"/>
        <w:rPr>
          <w:rFonts w:ascii="Times New Roman" w:hAnsi="Times New Roman"/>
          <w:lang w:val="en-ID"/>
        </w:rPr>
      </w:pPr>
    </w:p>
    <w:p w14:paraId="28FB6BC4" w14:textId="77777777" w:rsidR="004503CE" w:rsidRPr="000210C0" w:rsidRDefault="004503CE" w:rsidP="000210C0">
      <w:pPr>
        <w:spacing w:after="0" w:line="240" w:lineRule="auto"/>
        <w:ind w:left="284" w:hanging="284"/>
        <w:jc w:val="both"/>
        <w:rPr>
          <w:rFonts w:ascii="Times New Roman" w:hAnsi="Times New Roman"/>
          <w:b/>
          <w:lang w:val="en-ID"/>
        </w:rPr>
      </w:pPr>
      <w:r w:rsidRPr="00F6312A">
        <w:rPr>
          <w:rFonts w:ascii="Times New Roman" w:hAnsi="Times New Roman"/>
          <w:b/>
          <w:lang w:val="en-ID"/>
        </w:rPr>
        <w:t>Alat dan Bahan:</w:t>
      </w:r>
    </w:p>
    <w:p w14:paraId="2F5C3D9E" w14:textId="36E4DA7E" w:rsidR="00ED781C" w:rsidRDefault="00ED781C" w:rsidP="00ED781C">
      <w:pPr>
        <w:spacing w:after="0" w:line="240" w:lineRule="auto"/>
        <w:ind w:firstLine="284"/>
        <w:jc w:val="both"/>
        <w:rPr>
          <w:rFonts w:ascii="Times New Roman" w:hAnsi="Times New Roman"/>
          <w:lang w:val="en-ID"/>
        </w:rPr>
      </w:pPr>
      <w:r>
        <w:rPr>
          <w:rFonts w:ascii="Times New Roman" w:hAnsi="Times New Roman"/>
          <w:lang w:val="en-ID"/>
        </w:rPr>
        <w:t>Peralatan yang dibutuhkan dalam pelatihan budidaya maggot BSF adalah: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46"/>
      </w:tblGrid>
      <w:tr w:rsidR="00CD03FD" w14:paraId="164009FB" w14:textId="77777777" w:rsidTr="0030592B">
        <w:tc>
          <w:tcPr>
            <w:tcW w:w="2268" w:type="dxa"/>
          </w:tcPr>
          <w:p w14:paraId="19F6385A"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 xml:space="preserve">Kandang lalat BSF   </w:t>
            </w:r>
          </w:p>
          <w:p w14:paraId="15DC99EF"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Ember</w:t>
            </w:r>
          </w:p>
          <w:p w14:paraId="4B0A1301"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Cutter</w:t>
            </w:r>
          </w:p>
          <w:p w14:paraId="5C87FB82"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Baskom saringan</w:t>
            </w:r>
          </w:p>
          <w:p w14:paraId="67C88483"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Baskom Bak Kotak</w:t>
            </w:r>
          </w:p>
          <w:p w14:paraId="12909113" w14:textId="77777777" w:rsidR="00CD03FD" w:rsidRDefault="00CD03FD" w:rsidP="00CD03FD">
            <w:pPr>
              <w:pStyle w:val="ListParagraph"/>
              <w:numPr>
                <w:ilvl w:val="0"/>
                <w:numId w:val="9"/>
              </w:numPr>
              <w:ind w:left="319" w:hanging="284"/>
              <w:jc w:val="both"/>
              <w:rPr>
                <w:rFonts w:ascii="Times New Roman" w:hAnsi="Times New Roman"/>
                <w:lang w:val="en-ID"/>
              </w:rPr>
            </w:pPr>
            <w:r>
              <w:rPr>
                <w:rFonts w:ascii="Times New Roman" w:hAnsi="Times New Roman"/>
                <w:lang w:val="en-ID"/>
              </w:rPr>
              <w:t>Sendok Plastik</w:t>
            </w:r>
          </w:p>
          <w:p w14:paraId="648C83BF" w14:textId="77777777" w:rsidR="00CD03FD" w:rsidRDefault="00CD03FD" w:rsidP="0030592B">
            <w:pPr>
              <w:pStyle w:val="ListParagraph"/>
              <w:numPr>
                <w:ilvl w:val="0"/>
                <w:numId w:val="9"/>
              </w:numPr>
              <w:ind w:left="319" w:hanging="284"/>
              <w:jc w:val="both"/>
              <w:rPr>
                <w:rFonts w:ascii="Times New Roman" w:hAnsi="Times New Roman"/>
                <w:lang w:val="en-ID"/>
              </w:rPr>
            </w:pPr>
            <w:r>
              <w:rPr>
                <w:rFonts w:ascii="Times New Roman" w:hAnsi="Times New Roman"/>
                <w:lang w:val="en-ID"/>
              </w:rPr>
              <w:t>Keranjang sampah</w:t>
            </w:r>
          </w:p>
          <w:p w14:paraId="2D1AE132" w14:textId="74D3CC84" w:rsidR="0030592B" w:rsidRPr="0030592B" w:rsidRDefault="0030592B" w:rsidP="0030592B">
            <w:pPr>
              <w:pStyle w:val="ListParagraph"/>
              <w:numPr>
                <w:ilvl w:val="0"/>
                <w:numId w:val="9"/>
              </w:numPr>
              <w:ind w:left="319" w:hanging="284"/>
              <w:jc w:val="both"/>
              <w:rPr>
                <w:rFonts w:ascii="Times New Roman" w:hAnsi="Times New Roman"/>
                <w:lang w:val="en-ID"/>
              </w:rPr>
            </w:pPr>
            <w:r>
              <w:rPr>
                <w:rFonts w:ascii="Times New Roman" w:hAnsi="Times New Roman"/>
                <w:lang w:val="en-ID"/>
              </w:rPr>
              <w:t>Jaring kawat</w:t>
            </w:r>
          </w:p>
        </w:tc>
        <w:tc>
          <w:tcPr>
            <w:tcW w:w="1946" w:type="dxa"/>
          </w:tcPr>
          <w:p w14:paraId="1266287A" w14:textId="00A1B8F9"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Karet gelang</w:t>
            </w:r>
          </w:p>
          <w:p w14:paraId="742B8298"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Bilah bambu</w:t>
            </w:r>
          </w:p>
          <w:p w14:paraId="443DFCDA"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Toples</w:t>
            </w:r>
          </w:p>
          <w:p w14:paraId="191A05F3"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Dedak</w:t>
            </w:r>
          </w:p>
          <w:p w14:paraId="1662EB16"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Bukil sawit</w:t>
            </w:r>
          </w:p>
          <w:p w14:paraId="6BE15A1F"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Telur maggot</w:t>
            </w:r>
          </w:p>
          <w:p w14:paraId="065CC7B4" w14:textId="77777777" w:rsidR="00CD03FD" w:rsidRDefault="00CD03FD" w:rsidP="00CD03FD">
            <w:pPr>
              <w:pStyle w:val="ListParagraph"/>
              <w:numPr>
                <w:ilvl w:val="0"/>
                <w:numId w:val="9"/>
              </w:numPr>
              <w:ind w:left="332" w:hanging="332"/>
              <w:jc w:val="both"/>
              <w:rPr>
                <w:rFonts w:ascii="Times New Roman" w:hAnsi="Times New Roman"/>
                <w:lang w:val="en-ID"/>
              </w:rPr>
            </w:pPr>
            <w:r>
              <w:rPr>
                <w:rFonts w:ascii="Times New Roman" w:hAnsi="Times New Roman"/>
                <w:lang w:val="en-ID"/>
              </w:rPr>
              <w:t>Lalat BSF</w:t>
            </w:r>
          </w:p>
          <w:p w14:paraId="7B3E0B2F" w14:textId="2C9C61B2" w:rsidR="00CD03FD" w:rsidRPr="00CD03FD" w:rsidRDefault="00CD03FD" w:rsidP="00CD03FD">
            <w:pPr>
              <w:pStyle w:val="ListParagraph"/>
              <w:numPr>
                <w:ilvl w:val="0"/>
                <w:numId w:val="9"/>
              </w:numPr>
              <w:ind w:left="332" w:hanging="332"/>
              <w:jc w:val="both"/>
              <w:rPr>
                <w:rFonts w:ascii="Times New Roman" w:hAnsi="Times New Roman"/>
                <w:lang w:val="en-ID"/>
              </w:rPr>
            </w:pPr>
            <w:r w:rsidRPr="00CD03FD">
              <w:rPr>
                <w:rFonts w:ascii="Times New Roman" w:hAnsi="Times New Roman"/>
                <w:lang w:val="en-ID"/>
              </w:rPr>
              <w:t>Maggot</w:t>
            </w:r>
          </w:p>
        </w:tc>
      </w:tr>
    </w:tbl>
    <w:p w14:paraId="44B34D21" w14:textId="7C59C85B" w:rsidR="00CD03FD" w:rsidRDefault="00CD03FD" w:rsidP="00CD03FD">
      <w:pPr>
        <w:spacing w:after="0" w:line="240" w:lineRule="auto"/>
        <w:jc w:val="both"/>
        <w:rPr>
          <w:rFonts w:ascii="Times New Roman" w:hAnsi="Times New Roman"/>
          <w:lang w:val="en-ID"/>
        </w:rPr>
      </w:pPr>
    </w:p>
    <w:p w14:paraId="1B683430" w14:textId="77777777" w:rsidR="0030592B" w:rsidRDefault="0030592B" w:rsidP="00CD03FD">
      <w:pPr>
        <w:spacing w:after="0" w:line="240" w:lineRule="auto"/>
        <w:jc w:val="both"/>
        <w:rPr>
          <w:rFonts w:ascii="Times New Roman" w:hAnsi="Times New Roman"/>
          <w:lang w:val="en-ID"/>
        </w:rPr>
      </w:pPr>
    </w:p>
    <w:p w14:paraId="6E3A78CA" w14:textId="3D27E36E" w:rsidR="00025162" w:rsidRDefault="00025162" w:rsidP="00025162">
      <w:pPr>
        <w:spacing w:after="0" w:line="240" w:lineRule="auto"/>
        <w:jc w:val="center"/>
        <w:rPr>
          <w:rFonts w:ascii="Times New Roman" w:hAnsi="Times New Roman"/>
          <w:lang w:val="en-ID"/>
        </w:rPr>
      </w:pPr>
      <w:r>
        <w:rPr>
          <w:rFonts w:ascii="Times New Roman" w:hAnsi="Times New Roman"/>
          <w:noProof/>
          <w:lang w:val="id-ID"/>
        </w:rPr>
        <w:drawing>
          <wp:inline distT="0" distB="0" distL="0" distR="0" wp14:anchorId="1AD9D89D" wp14:editId="17173BDB">
            <wp:extent cx="2441643" cy="13722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screen">
                      <a:extLst>
                        <a:ext uri="{28A0092B-C50C-407E-A947-70E740481C1C}">
                          <a14:useLocalDpi xmlns:a14="http://schemas.microsoft.com/office/drawing/2010/main"/>
                        </a:ext>
                      </a:extLst>
                    </a:blip>
                    <a:stretch>
                      <a:fillRect/>
                    </a:stretch>
                  </pic:blipFill>
                  <pic:spPr>
                    <a:xfrm>
                      <a:off x="0" y="0"/>
                      <a:ext cx="2449719" cy="1376807"/>
                    </a:xfrm>
                    <a:prstGeom prst="rect">
                      <a:avLst/>
                    </a:prstGeom>
                  </pic:spPr>
                </pic:pic>
              </a:graphicData>
            </a:graphic>
          </wp:inline>
        </w:drawing>
      </w:r>
    </w:p>
    <w:p w14:paraId="3E4CBEA4" w14:textId="701FABCA" w:rsidR="00025162" w:rsidRDefault="00025162" w:rsidP="00025162">
      <w:pPr>
        <w:spacing w:after="0" w:line="240" w:lineRule="auto"/>
        <w:jc w:val="center"/>
        <w:rPr>
          <w:rFonts w:ascii="Times New Roman" w:hAnsi="Times New Roman"/>
          <w:lang w:val="en-ID"/>
        </w:rPr>
      </w:pPr>
      <w:r>
        <w:rPr>
          <w:rFonts w:ascii="Times New Roman" w:hAnsi="Times New Roman"/>
          <w:lang w:val="en-ID"/>
        </w:rPr>
        <w:t>Gambar 5. Alat dan Bahan yang dibutuhkan</w:t>
      </w:r>
    </w:p>
    <w:p w14:paraId="0A0E5F7E" w14:textId="64722908" w:rsidR="00025162" w:rsidRDefault="00025162" w:rsidP="00025162">
      <w:pPr>
        <w:spacing w:after="0" w:line="240" w:lineRule="auto"/>
        <w:jc w:val="center"/>
        <w:rPr>
          <w:rFonts w:ascii="Times New Roman" w:hAnsi="Times New Roman"/>
          <w:lang w:val="en-ID"/>
        </w:rPr>
      </w:pPr>
    </w:p>
    <w:p w14:paraId="0A9D03F5" w14:textId="339CDB94" w:rsidR="00025162" w:rsidRDefault="00025162" w:rsidP="00025162">
      <w:pPr>
        <w:spacing w:after="0" w:line="240" w:lineRule="auto"/>
        <w:jc w:val="center"/>
        <w:rPr>
          <w:rFonts w:ascii="Times New Roman" w:hAnsi="Times New Roman"/>
          <w:lang w:val="en-ID"/>
        </w:rPr>
      </w:pPr>
      <w:r>
        <w:rPr>
          <w:rFonts w:ascii="Times New Roman" w:hAnsi="Times New Roman"/>
          <w:noProof/>
          <w:lang w:val="en-ID"/>
        </w:rPr>
        <w:lastRenderedPageBreak/>
        <w:drawing>
          <wp:inline distT="0" distB="0" distL="0" distR="0" wp14:anchorId="7A13893E" wp14:editId="3C1959F5">
            <wp:extent cx="1099226" cy="170351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1101839" cy="1707568"/>
                    </a:xfrm>
                    <a:prstGeom prst="rect">
                      <a:avLst/>
                    </a:prstGeom>
                    <a:ln>
                      <a:noFill/>
                    </a:ln>
                    <a:extLst>
                      <a:ext uri="{53640926-AAD7-44D8-BBD7-CCE9431645EC}">
                        <a14:shadowObscured xmlns:a14="http://schemas.microsoft.com/office/drawing/2010/main"/>
                      </a:ext>
                    </a:extLst>
                  </pic:spPr>
                </pic:pic>
              </a:graphicData>
            </a:graphic>
          </wp:inline>
        </w:drawing>
      </w:r>
    </w:p>
    <w:p w14:paraId="23A092DC" w14:textId="6EE9E556" w:rsidR="00025162" w:rsidRPr="006D70F8" w:rsidRDefault="00025162" w:rsidP="00025162">
      <w:pPr>
        <w:spacing w:after="0" w:line="240" w:lineRule="auto"/>
        <w:jc w:val="center"/>
        <w:rPr>
          <w:rFonts w:ascii="Times New Roman" w:hAnsi="Times New Roman"/>
          <w:lang w:val="en-ID"/>
        </w:rPr>
      </w:pPr>
      <w:r w:rsidRPr="006D70F8">
        <w:rPr>
          <w:rFonts w:ascii="Times New Roman" w:hAnsi="Times New Roman"/>
          <w:lang w:val="en-ID"/>
        </w:rPr>
        <w:t>Gambar 6. Kandang lalat bsf</w:t>
      </w:r>
    </w:p>
    <w:p w14:paraId="1E100D07" w14:textId="77777777" w:rsidR="00025162" w:rsidRPr="006D70F8" w:rsidRDefault="00025162" w:rsidP="00025162">
      <w:pPr>
        <w:spacing w:after="0" w:line="240" w:lineRule="auto"/>
        <w:jc w:val="center"/>
        <w:rPr>
          <w:rFonts w:ascii="Times New Roman" w:hAnsi="Times New Roman"/>
          <w:lang w:val="en-ID"/>
        </w:rPr>
      </w:pPr>
    </w:p>
    <w:p w14:paraId="3B43B4ED" w14:textId="2F173EDD" w:rsidR="00025162" w:rsidRPr="006D70F8" w:rsidRDefault="00025162" w:rsidP="00025162">
      <w:pPr>
        <w:spacing w:after="0" w:line="240" w:lineRule="auto"/>
        <w:jc w:val="center"/>
        <w:rPr>
          <w:rFonts w:ascii="Times New Roman" w:hAnsi="Times New Roman"/>
          <w:lang w:val="en-ID"/>
        </w:rPr>
      </w:pPr>
      <w:r w:rsidRPr="006D70F8">
        <w:rPr>
          <w:rFonts w:ascii="Times New Roman" w:hAnsi="Times New Roman"/>
          <w:noProof/>
          <w:lang w:val="en-ID"/>
        </w:rPr>
        <w:drawing>
          <wp:inline distT="0" distB="0" distL="0" distR="0" wp14:anchorId="385BF218" wp14:editId="419FEB6B">
            <wp:extent cx="1360805" cy="115759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1361801" cy="1158438"/>
                    </a:xfrm>
                    <a:prstGeom prst="rect">
                      <a:avLst/>
                    </a:prstGeom>
                    <a:ln>
                      <a:noFill/>
                    </a:ln>
                    <a:extLst>
                      <a:ext uri="{53640926-AAD7-44D8-BBD7-CCE9431645EC}">
                        <a14:shadowObscured xmlns:a14="http://schemas.microsoft.com/office/drawing/2010/main"/>
                      </a:ext>
                    </a:extLst>
                  </pic:spPr>
                </pic:pic>
              </a:graphicData>
            </a:graphic>
          </wp:inline>
        </w:drawing>
      </w:r>
    </w:p>
    <w:p w14:paraId="29D379B5" w14:textId="2C6829B7" w:rsidR="00025162" w:rsidRDefault="00025162" w:rsidP="00025162">
      <w:pPr>
        <w:spacing w:after="0" w:line="240" w:lineRule="auto"/>
        <w:jc w:val="center"/>
        <w:rPr>
          <w:rFonts w:ascii="Times New Roman" w:hAnsi="Times New Roman"/>
          <w:lang w:val="en-ID"/>
        </w:rPr>
      </w:pPr>
      <w:r w:rsidRPr="006D70F8">
        <w:rPr>
          <w:rFonts w:ascii="Times New Roman" w:hAnsi="Times New Roman"/>
          <w:lang w:val="en-ID"/>
        </w:rPr>
        <w:t>Gambar 7. Jaring kawat</w:t>
      </w:r>
    </w:p>
    <w:p w14:paraId="79270B29" w14:textId="77777777" w:rsidR="00025162" w:rsidRDefault="00025162" w:rsidP="00025162">
      <w:pPr>
        <w:spacing w:after="0" w:line="240" w:lineRule="auto"/>
        <w:jc w:val="center"/>
        <w:rPr>
          <w:rFonts w:ascii="Times New Roman" w:hAnsi="Times New Roman"/>
          <w:lang w:val="en-ID"/>
        </w:rPr>
      </w:pPr>
    </w:p>
    <w:p w14:paraId="5D07DDC3" w14:textId="77777777" w:rsidR="00F6312A" w:rsidRDefault="00F6312A" w:rsidP="004503CE">
      <w:pPr>
        <w:spacing w:after="0" w:line="240" w:lineRule="auto"/>
        <w:ind w:firstLine="284"/>
        <w:jc w:val="both"/>
        <w:rPr>
          <w:rFonts w:ascii="Times New Roman" w:hAnsi="Times New Roman"/>
          <w:lang w:val="en-ID"/>
        </w:rPr>
      </w:pPr>
    </w:p>
    <w:p w14:paraId="11D3766E" w14:textId="77777777" w:rsidR="00F6312A" w:rsidRPr="00F6312A" w:rsidRDefault="00F6312A" w:rsidP="00F6312A">
      <w:pPr>
        <w:spacing w:after="0" w:line="240" w:lineRule="auto"/>
        <w:jc w:val="both"/>
        <w:rPr>
          <w:rFonts w:ascii="Times New Roman" w:hAnsi="Times New Roman"/>
          <w:b/>
          <w:lang w:val="en-ID"/>
        </w:rPr>
      </w:pPr>
      <w:r w:rsidRPr="00F6312A">
        <w:rPr>
          <w:rFonts w:ascii="Times New Roman" w:hAnsi="Times New Roman"/>
          <w:b/>
          <w:lang w:val="en-ID"/>
        </w:rPr>
        <w:t>Langkah Pelaksanaan</w:t>
      </w:r>
    </w:p>
    <w:p w14:paraId="4AECFFD6" w14:textId="02BB161F" w:rsidR="00025162" w:rsidRDefault="00025162" w:rsidP="00025162">
      <w:pPr>
        <w:spacing w:after="0" w:line="240" w:lineRule="auto"/>
        <w:jc w:val="both"/>
        <w:rPr>
          <w:rFonts w:ascii="Times New Roman" w:hAnsi="Times New Roman"/>
          <w:lang w:val="en-ID"/>
        </w:rPr>
      </w:pPr>
      <w:r>
        <w:rPr>
          <w:rFonts w:ascii="Times New Roman" w:hAnsi="Times New Roman"/>
          <w:lang w:val="en-ID"/>
        </w:rPr>
        <w:t>Program pelatihan budidaya maggot bsf dilakukan dengan beberapa tahapan yaitu:</w:t>
      </w:r>
    </w:p>
    <w:p w14:paraId="5E4C6413" w14:textId="444D0522" w:rsidR="00025162" w:rsidRDefault="000E7CF5" w:rsidP="00025162">
      <w:pPr>
        <w:pStyle w:val="ListParagraph"/>
        <w:numPr>
          <w:ilvl w:val="0"/>
          <w:numId w:val="10"/>
        </w:numPr>
        <w:spacing w:after="0" w:line="240" w:lineRule="auto"/>
        <w:ind w:left="284" w:hanging="284"/>
        <w:jc w:val="both"/>
        <w:rPr>
          <w:rFonts w:ascii="Times New Roman" w:hAnsi="Times New Roman"/>
          <w:lang w:val="en-ID"/>
        </w:rPr>
      </w:pPr>
      <w:r>
        <w:rPr>
          <w:rFonts w:ascii="Times New Roman" w:hAnsi="Times New Roman"/>
          <w:lang w:val="en-ID"/>
        </w:rPr>
        <w:t>Analisis potensi, peluang dan tantangan Desa Cikidang dalam sektor budidaya maggot bsf, komunitas pelaksana, lokasi pelaksanaan dan tokoh masyarakat.</w:t>
      </w:r>
    </w:p>
    <w:p w14:paraId="17121B56" w14:textId="5283E269" w:rsidR="000E7CF5" w:rsidRDefault="000E7CF5" w:rsidP="00025162">
      <w:pPr>
        <w:pStyle w:val="ListParagraph"/>
        <w:numPr>
          <w:ilvl w:val="0"/>
          <w:numId w:val="10"/>
        </w:numPr>
        <w:spacing w:after="0" w:line="240" w:lineRule="auto"/>
        <w:ind w:left="284" w:hanging="284"/>
        <w:jc w:val="both"/>
        <w:rPr>
          <w:rFonts w:ascii="Times New Roman" w:hAnsi="Times New Roman"/>
          <w:lang w:val="en-ID"/>
        </w:rPr>
      </w:pPr>
      <w:r>
        <w:rPr>
          <w:rFonts w:ascii="Times New Roman" w:hAnsi="Times New Roman"/>
          <w:lang w:val="en-ID"/>
        </w:rPr>
        <w:t>Inventarisasi alat dan bahan yang diperlukan sesuai dengan hasil analisis potensi untuk budidaya maggot bsf.</w:t>
      </w:r>
    </w:p>
    <w:p w14:paraId="2891C6FD" w14:textId="326F77AD" w:rsidR="000E7CF5" w:rsidRDefault="000E7CF5" w:rsidP="00025162">
      <w:pPr>
        <w:pStyle w:val="ListParagraph"/>
        <w:numPr>
          <w:ilvl w:val="0"/>
          <w:numId w:val="10"/>
        </w:numPr>
        <w:spacing w:after="0" w:line="240" w:lineRule="auto"/>
        <w:ind w:left="284" w:hanging="284"/>
        <w:jc w:val="both"/>
        <w:rPr>
          <w:rFonts w:ascii="Times New Roman" w:hAnsi="Times New Roman"/>
          <w:lang w:val="en-ID"/>
        </w:rPr>
      </w:pPr>
      <w:r>
        <w:rPr>
          <w:rFonts w:ascii="Times New Roman" w:hAnsi="Times New Roman"/>
          <w:lang w:val="en-ID"/>
        </w:rPr>
        <w:t>Pelatihan dan praktek budidaya maggot bsf.</w:t>
      </w:r>
    </w:p>
    <w:p w14:paraId="38BAB93B" w14:textId="47EA079A" w:rsidR="000E7CF5" w:rsidRDefault="000E7CF5" w:rsidP="00025162">
      <w:pPr>
        <w:pStyle w:val="ListParagraph"/>
        <w:numPr>
          <w:ilvl w:val="0"/>
          <w:numId w:val="10"/>
        </w:numPr>
        <w:spacing w:after="0" w:line="240" w:lineRule="auto"/>
        <w:ind w:left="284" w:hanging="284"/>
        <w:jc w:val="both"/>
        <w:rPr>
          <w:rFonts w:ascii="Times New Roman" w:hAnsi="Times New Roman"/>
          <w:lang w:val="en-ID"/>
        </w:rPr>
      </w:pPr>
      <w:r>
        <w:rPr>
          <w:rFonts w:ascii="Times New Roman" w:hAnsi="Times New Roman"/>
          <w:lang w:val="en-ID"/>
        </w:rPr>
        <w:t>Monitoring pelaksanaan budidaya maggot bsf.</w:t>
      </w:r>
    </w:p>
    <w:p w14:paraId="78327A94" w14:textId="77777777" w:rsidR="000E7CF5" w:rsidRPr="000E7CF5" w:rsidRDefault="000E7CF5" w:rsidP="000E7CF5">
      <w:pPr>
        <w:spacing w:after="0" w:line="240" w:lineRule="auto"/>
        <w:jc w:val="both"/>
        <w:rPr>
          <w:rFonts w:ascii="Times New Roman" w:hAnsi="Times New Roman"/>
          <w:lang w:val="en-ID"/>
        </w:rPr>
      </w:pPr>
    </w:p>
    <w:p w14:paraId="747AA974" w14:textId="57681DA3" w:rsidR="000A6951" w:rsidRDefault="006523D9" w:rsidP="006523D9">
      <w:pPr>
        <w:spacing w:after="0" w:line="240" w:lineRule="auto"/>
        <w:jc w:val="center"/>
        <w:rPr>
          <w:rFonts w:ascii="Times New Roman" w:hAnsi="Times New Roman"/>
          <w:sz w:val="24"/>
          <w:szCs w:val="24"/>
        </w:rPr>
      </w:pPr>
      <w:r>
        <w:rPr>
          <w:rFonts w:ascii="Times New Roman" w:hAnsi="Times New Roman"/>
          <w:noProof/>
          <w:lang w:val="en-ID"/>
        </w:rPr>
        <w:drawing>
          <wp:inline distT="0" distB="0" distL="0" distR="0" wp14:anchorId="2E5214AF" wp14:editId="73D1EC6E">
            <wp:extent cx="2682240" cy="15074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screen">
                      <a:extLst>
                        <a:ext uri="{28A0092B-C50C-407E-A947-70E740481C1C}">
                          <a14:useLocalDpi xmlns:a14="http://schemas.microsoft.com/office/drawing/2010/main"/>
                        </a:ext>
                      </a:extLst>
                    </a:blip>
                    <a:stretch>
                      <a:fillRect/>
                    </a:stretch>
                  </pic:blipFill>
                  <pic:spPr>
                    <a:xfrm>
                      <a:off x="0" y="0"/>
                      <a:ext cx="2682240" cy="1507490"/>
                    </a:xfrm>
                    <a:prstGeom prst="rect">
                      <a:avLst/>
                    </a:prstGeom>
                  </pic:spPr>
                </pic:pic>
              </a:graphicData>
            </a:graphic>
          </wp:inline>
        </w:drawing>
      </w:r>
    </w:p>
    <w:p w14:paraId="5045E2C9" w14:textId="0C73DC76" w:rsidR="006523D9" w:rsidRPr="006D70F8" w:rsidRDefault="006523D9" w:rsidP="006523D9">
      <w:pPr>
        <w:spacing w:after="0" w:line="240" w:lineRule="auto"/>
        <w:jc w:val="center"/>
        <w:rPr>
          <w:rFonts w:ascii="Times New Roman" w:hAnsi="Times New Roman"/>
        </w:rPr>
      </w:pPr>
      <w:r w:rsidRPr="006D70F8">
        <w:rPr>
          <w:rFonts w:ascii="Times New Roman" w:hAnsi="Times New Roman"/>
        </w:rPr>
        <w:t>Gambar 8. Pemberian materi Pelatihan</w:t>
      </w:r>
    </w:p>
    <w:p w14:paraId="53DD42BA" w14:textId="6A55CBAF" w:rsidR="006523D9" w:rsidRPr="006D70F8" w:rsidRDefault="006523D9" w:rsidP="006523D9">
      <w:pPr>
        <w:spacing w:after="0" w:line="240" w:lineRule="auto"/>
        <w:jc w:val="center"/>
        <w:rPr>
          <w:rFonts w:ascii="Times New Roman" w:hAnsi="Times New Roman"/>
        </w:rPr>
      </w:pPr>
    </w:p>
    <w:p w14:paraId="7873EAE9" w14:textId="1ADFC9C2" w:rsidR="006523D9" w:rsidRPr="006D70F8" w:rsidRDefault="006523D9" w:rsidP="006523D9">
      <w:pPr>
        <w:spacing w:after="0" w:line="240" w:lineRule="auto"/>
        <w:jc w:val="center"/>
        <w:rPr>
          <w:rFonts w:ascii="Times New Roman" w:hAnsi="Times New Roman"/>
        </w:rPr>
      </w:pPr>
      <w:r w:rsidRPr="006D70F8">
        <w:rPr>
          <w:rFonts w:ascii="Times New Roman" w:hAnsi="Times New Roman"/>
          <w:noProof/>
          <w:sz w:val="21"/>
          <w:szCs w:val="21"/>
          <w:lang w:val="en-ID"/>
        </w:rPr>
        <w:drawing>
          <wp:inline distT="0" distB="0" distL="0" distR="0" wp14:anchorId="43FB6676" wp14:editId="0C242C49">
            <wp:extent cx="2682240" cy="15074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screen">
                      <a:extLst>
                        <a:ext uri="{28A0092B-C50C-407E-A947-70E740481C1C}">
                          <a14:useLocalDpi xmlns:a14="http://schemas.microsoft.com/office/drawing/2010/main"/>
                        </a:ext>
                      </a:extLst>
                    </a:blip>
                    <a:stretch>
                      <a:fillRect/>
                    </a:stretch>
                  </pic:blipFill>
                  <pic:spPr>
                    <a:xfrm>
                      <a:off x="0" y="0"/>
                      <a:ext cx="2682240" cy="1507490"/>
                    </a:xfrm>
                    <a:prstGeom prst="rect">
                      <a:avLst/>
                    </a:prstGeom>
                  </pic:spPr>
                </pic:pic>
              </a:graphicData>
            </a:graphic>
          </wp:inline>
        </w:drawing>
      </w:r>
    </w:p>
    <w:p w14:paraId="164BDB11" w14:textId="66AEE152" w:rsidR="006523D9" w:rsidRPr="006D70F8" w:rsidRDefault="006523D9" w:rsidP="006523D9">
      <w:pPr>
        <w:spacing w:after="0" w:line="240" w:lineRule="auto"/>
        <w:jc w:val="center"/>
        <w:rPr>
          <w:rFonts w:ascii="Times New Roman" w:hAnsi="Times New Roman"/>
        </w:rPr>
      </w:pPr>
      <w:r w:rsidRPr="006D70F8">
        <w:rPr>
          <w:rFonts w:ascii="Times New Roman" w:hAnsi="Times New Roman"/>
        </w:rPr>
        <w:t>Gambar 9. Praktek pembuatan media budidaya maggot bsf</w:t>
      </w:r>
    </w:p>
    <w:p w14:paraId="20C3CE8A" w14:textId="77777777" w:rsidR="000210C0" w:rsidRDefault="000210C0" w:rsidP="000A6951">
      <w:pPr>
        <w:spacing w:after="0" w:line="240" w:lineRule="auto"/>
        <w:jc w:val="both"/>
        <w:rPr>
          <w:rFonts w:ascii="Times New Roman" w:hAnsi="Times New Roman"/>
          <w:lang w:val="id-ID"/>
        </w:rPr>
      </w:pPr>
    </w:p>
    <w:p w14:paraId="12D7404E" w14:textId="77777777" w:rsidR="002331CF" w:rsidRPr="00CA47AB" w:rsidRDefault="002331CF" w:rsidP="000A6951">
      <w:pPr>
        <w:spacing w:after="0" w:line="240" w:lineRule="auto"/>
        <w:jc w:val="both"/>
        <w:rPr>
          <w:rFonts w:ascii="Times New Roman" w:hAnsi="Times New Roman"/>
          <w:lang w:val="id-ID"/>
        </w:rPr>
      </w:pPr>
    </w:p>
    <w:p w14:paraId="66CA9E57" w14:textId="77777777" w:rsidR="000A6951" w:rsidRDefault="000A6951" w:rsidP="00C04282">
      <w:pPr>
        <w:pStyle w:val="ListParagraph"/>
        <w:numPr>
          <w:ilvl w:val="0"/>
          <w:numId w:val="5"/>
        </w:numPr>
        <w:spacing w:after="0" w:line="240" w:lineRule="auto"/>
        <w:ind w:left="284" w:hanging="284"/>
        <w:jc w:val="both"/>
        <w:rPr>
          <w:rFonts w:ascii="Times New Roman" w:hAnsi="Times New Roman"/>
          <w:b/>
          <w:lang w:val="id-ID"/>
        </w:rPr>
      </w:pPr>
      <w:r w:rsidRPr="00C04282">
        <w:rPr>
          <w:rFonts w:ascii="Times New Roman" w:hAnsi="Times New Roman"/>
          <w:b/>
          <w:lang w:val="id-ID"/>
        </w:rPr>
        <w:t>HASIL DAN PEMBAHASAN</w:t>
      </w:r>
    </w:p>
    <w:p w14:paraId="06295DAE" w14:textId="14A020C4" w:rsidR="00BC6A15" w:rsidRPr="000210C0" w:rsidRDefault="00BC6A15" w:rsidP="000210C0">
      <w:pPr>
        <w:spacing w:after="0" w:line="240" w:lineRule="auto"/>
        <w:rPr>
          <w:rFonts w:ascii="Times New Roman" w:hAnsi="Times New Roman"/>
          <w:lang w:val="en-ID"/>
        </w:rPr>
      </w:pPr>
    </w:p>
    <w:p w14:paraId="2E600040" w14:textId="77777777" w:rsidR="0080114B" w:rsidRDefault="003E4D14" w:rsidP="00D875D2">
      <w:pPr>
        <w:spacing w:after="0" w:line="240" w:lineRule="auto"/>
        <w:ind w:firstLine="284"/>
        <w:jc w:val="both"/>
        <w:rPr>
          <w:rFonts w:ascii="Times New Roman" w:hAnsi="Times New Roman"/>
        </w:rPr>
      </w:pPr>
      <w:r>
        <w:rPr>
          <w:rFonts w:ascii="Times New Roman" w:hAnsi="Times New Roman"/>
        </w:rPr>
        <w:t xml:space="preserve">Program pemberdayaan masyarakat yang dilakukan di Desa Cikidang menggunakan pendekatan budidaya maggot BSF. Aktivitas ini dilakukan secara terstruktur dengan melibatkan karang taruna sebagai perwakilan dari masyarakat Desa Cikidang. Program pemberdayaan kepada masyarakat ii dilakukan dengan berbagai tahapan, dimulai dengan tahap survey dan sosial mapping bersama perangkat desa. Dari aktivitas tersebut diperoleh beberapa kendala yang dihadapi oleh masyarakat, diantaranya: 1) Tidak adanya lokasi pembuanagan/pengumpulan sampah tetap, 2) Terdapatnya banyak volume sampah setiap harinya, 3) Tidak adanya alat penghancur sampah, dan 4) Tingginya harga pakan peternakan. </w:t>
      </w:r>
    </w:p>
    <w:p w14:paraId="21146E20" w14:textId="2D67CFFE" w:rsidR="0080114B" w:rsidRDefault="003E4D14" w:rsidP="00D875D2">
      <w:pPr>
        <w:spacing w:after="0" w:line="240" w:lineRule="auto"/>
        <w:ind w:firstLine="284"/>
        <w:jc w:val="both"/>
        <w:rPr>
          <w:rFonts w:ascii="Times New Roman" w:hAnsi="Times New Roman"/>
        </w:rPr>
      </w:pPr>
      <w:r>
        <w:rPr>
          <w:rFonts w:ascii="Times New Roman" w:hAnsi="Times New Roman"/>
        </w:rPr>
        <w:t xml:space="preserve">Tahap berikutnya, dilakukan </w:t>
      </w:r>
      <w:r w:rsidR="0080114B">
        <w:rPr>
          <w:rFonts w:ascii="Times New Roman" w:hAnsi="Times New Roman"/>
        </w:rPr>
        <w:t xml:space="preserve">diskusi dengan kelompok Karang Taruna untuk mengetahui sejauh mana pengetahuan yang dimiliki oleh kolompok tersebut. Setelah diperoleh gambaran pemahaman dan pengetahuan dari kelompok karang taruna, kemudian dirancang program pengelolaan sampah dengan budidaya maggot bsf sebagai bentuk solusi dari masalah yang ada dan diurus perizinannya. Tahap berikutnya dilakukan pelatihan kepada seluruh anggota karang taruna dan perangkat desa sebanyak 20 orang (Gambar 10). Pelatihan ini diawali dengan penyampaian materi (Gambar 8) dan dilanjutkan dengan praktek </w:t>
      </w:r>
      <w:r w:rsidR="006C6D37">
        <w:rPr>
          <w:rFonts w:ascii="Times New Roman" w:hAnsi="Times New Roman"/>
        </w:rPr>
        <w:t>pembudidayaan maggot bsf (Gambar 9).</w:t>
      </w:r>
    </w:p>
    <w:p w14:paraId="02A30FDB" w14:textId="77777777" w:rsidR="006C6D37" w:rsidRPr="006C6D37" w:rsidRDefault="006C6D37" w:rsidP="006C6D37">
      <w:pPr>
        <w:spacing w:after="0" w:line="240" w:lineRule="auto"/>
        <w:jc w:val="both"/>
        <w:rPr>
          <w:rFonts w:ascii="Times New Roman" w:hAnsi="Times New Roman"/>
          <w:sz w:val="18"/>
          <w:szCs w:val="18"/>
        </w:rPr>
      </w:pPr>
    </w:p>
    <w:p w14:paraId="76423179" w14:textId="653F1847" w:rsidR="006C6D37" w:rsidRDefault="006C6D37" w:rsidP="006C6D37">
      <w:pPr>
        <w:spacing w:after="0" w:line="240" w:lineRule="auto"/>
        <w:jc w:val="center"/>
        <w:rPr>
          <w:rFonts w:ascii="Times New Roman" w:hAnsi="Times New Roman"/>
        </w:rPr>
      </w:pPr>
      <w:r>
        <w:rPr>
          <w:rFonts w:ascii="Times New Roman" w:hAnsi="Times New Roman"/>
          <w:noProof/>
        </w:rPr>
        <w:lastRenderedPageBreak/>
        <w:drawing>
          <wp:inline distT="0" distB="0" distL="0" distR="0" wp14:anchorId="1A58E658" wp14:editId="3DB03ED9">
            <wp:extent cx="2682240" cy="15062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screen">
                      <a:extLst>
                        <a:ext uri="{28A0092B-C50C-407E-A947-70E740481C1C}">
                          <a14:useLocalDpi xmlns:a14="http://schemas.microsoft.com/office/drawing/2010/main"/>
                        </a:ext>
                      </a:extLst>
                    </a:blip>
                    <a:stretch>
                      <a:fillRect/>
                    </a:stretch>
                  </pic:blipFill>
                  <pic:spPr>
                    <a:xfrm>
                      <a:off x="0" y="0"/>
                      <a:ext cx="2682240" cy="1506220"/>
                    </a:xfrm>
                    <a:prstGeom prst="rect">
                      <a:avLst/>
                    </a:prstGeom>
                  </pic:spPr>
                </pic:pic>
              </a:graphicData>
            </a:graphic>
          </wp:inline>
        </w:drawing>
      </w:r>
    </w:p>
    <w:p w14:paraId="40934E5C" w14:textId="3B0C4840" w:rsidR="006C6D37" w:rsidRDefault="006C6D37" w:rsidP="006C6D37">
      <w:pPr>
        <w:spacing w:after="0" w:line="240" w:lineRule="auto"/>
        <w:jc w:val="center"/>
        <w:rPr>
          <w:rFonts w:ascii="Times New Roman" w:hAnsi="Times New Roman"/>
        </w:rPr>
      </w:pPr>
      <w:r>
        <w:rPr>
          <w:rFonts w:ascii="Times New Roman" w:hAnsi="Times New Roman"/>
        </w:rPr>
        <w:t xml:space="preserve">Gambar 10. Peserta Pelatihan </w:t>
      </w:r>
    </w:p>
    <w:p w14:paraId="6BA7E1DE" w14:textId="77777777" w:rsidR="006C6D37" w:rsidRDefault="006C6D37" w:rsidP="006C6D37">
      <w:pPr>
        <w:spacing w:after="0" w:line="240" w:lineRule="auto"/>
        <w:jc w:val="center"/>
        <w:rPr>
          <w:rFonts w:ascii="Times New Roman" w:hAnsi="Times New Roman"/>
        </w:rPr>
      </w:pPr>
    </w:p>
    <w:p w14:paraId="19B16061" w14:textId="033DCFC3" w:rsidR="006C6D37" w:rsidRDefault="006C6D37" w:rsidP="00D875D2">
      <w:pPr>
        <w:spacing w:after="0" w:line="240" w:lineRule="auto"/>
        <w:ind w:firstLine="284"/>
        <w:jc w:val="both"/>
        <w:rPr>
          <w:rFonts w:ascii="Times New Roman" w:hAnsi="Times New Roman"/>
        </w:rPr>
      </w:pPr>
      <w:r>
        <w:rPr>
          <w:rFonts w:ascii="Times New Roman" w:hAnsi="Times New Roman"/>
        </w:rPr>
        <w:t>Hasil dari pelatihan diperoleh seperangkat kendang lalat BSF berbentuk persegi dengan ukuran 150 x 75 x 90 cm</w:t>
      </w:r>
      <w:r>
        <w:rPr>
          <w:rFonts w:ascii="Times New Roman" w:hAnsi="Times New Roman"/>
          <w:vertAlign w:val="superscript"/>
        </w:rPr>
        <w:t>3</w:t>
      </w:r>
      <w:r>
        <w:rPr>
          <w:rFonts w:ascii="Times New Roman" w:hAnsi="Times New Roman"/>
        </w:rPr>
        <w:t>. Kandang ini sudah dilengkapi dengan baskom yang berisi media perkembangan dari maggot BSF dan perangkat media untuk lalat bertelur (terbuat dari tumpukan bilah bambu).</w:t>
      </w:r>
      <w:r w:rsidR="00B518E3">
        <w:rPr>
          <w:rFonts w:ascii="Times New Roman" w:hAnsi="Times New Roman"/>
        </w:rPr>
        <w:t xml:space="preserve"> Selain itu, maggot (larva dewasa) yang disediakan sebagai contoh untuk memperlihatkan siklus perkembangan lalat BSF memasuki fase prepupa dimasukakan dalam wadah ember untuk ditunggu berubah menjadi lalat BSF. </w:t>
      </w:r>
      <w:r>
        <w:rPr>
          <w:rFonts w:ascii="Times New Roman" w:hAnsi="Times New Roman"/>
        </w:rPr>
        <w:t xml:space="preserve"> </w:t>
      </w:r>
      <w:r w:rsidR="0080114B">
        <w:rPr>
          <w:rFonts w:ascii="Times New Roman" w:hAnsi="Times New Roman"/>
        </w:rPr>
        <w:t xml:space="preserve"> </w:t>
      </w:r>
    </w:p>
    <w:p w14:paraId="1931AA20" w14:textId="21585E1A" w:rsidR="006C6D37" w:rsidRDefault="006C6D37" w:rsidP="00D875D2">
      <w:pPr>
        <w:spacing w:after="0" w:line="240" w:lineRule="auto"/>
        <w:ind w:firstLine="284"/>
        <w:jc w:val="both"/>
        <w:rPr>
          <w:rFonts w:ascii="Times New Roman" w:hAnsi="Times New Roman"/>
        </w:rPr>
      </w:pPr>
    </w:p>
    <w:p w14:paraId="561EC211" w14:textId="40A0B8E0" w:rsidR="006C6D37" w:rsidRPr="006C6D37" w:rsidRDefault="006C6D37" w:rsidP="006C6D37">
      <w:pPr>
        <w:spacing w:after="0" w:line="240" w:lineRule="auto"/>
        <w:jc w:val="both"/>
        <w:rPr>
          <w:rFonts w:ascii="Times New Roman" w:hAnsi="Times New Roman"/>
          <w:b/>
          <w:bCs/>
        </w:rPr>
      </w:pPr>
      <w:r w:rsidRPr="006C6D37">
        <w:rPr>
          <w:rFonts w:ascii="Times New Roman" w:hAnsi="Times New Roman"/>
          <w:b/>
          <w:bCs/>
        </w:rPr>
        <w:t>Perkembangan maggot</w:t>
      </w:r>
    </w:p>
    <w:p w14:paraId="70E14E73" w14:textId="77777777" w:rsidR="006C6D37" w:rsidRDefault="006C6D37" w:rsidP="006C6D37">
      <w:pPr>
        <w:spacing w:after="0" w:line="240" w:lineRule="auto"/>
        <w:jc w:val="both"/>
        <w:rPr>
          <w:rFonts w:ascii="Times New Roman" w:hAnsi="Times New Roman"/>
        </w:rPr>
      </w:pPr>
    </w:p>
    <w:p w14:paraId="34EE3FBB" w14:textId="6322728E" w:rsidR="0068602B" w:rsidRDefault="006C6D37" w:rsidP="00D875D2">
      <w:pPr>
        <w:spacing w:after="0" w:line="240" w:lineRule="auto"/>
        <w:ind w:firstLine="284"/>
        <w:jc w:val="both"/>
        <w:rPr>
          <w:rFonts w:ascii="Times New Roman" w:hAnsi="Times New Roman"/>
        </w:rPr>
      </w:pPr>
      <w:r>
        <w:rPr>
          <w:rFonts w:ascii="Times New Roman" w:hAnsi="Times New Roman"/>
        </w:rPr>
        <w:t xml:space="preserve">Setalah </w:t>
      </w:r>
      <w:r w:rsidR="00B518E3">
        <w:rPr>
          <w:rFonts w:ascii="Times New Roman" w:hAnsi="Times New Roman"/>
        </w:rPr>
        <w:t xml:space="preserve">1 bulan pelatihan, ada 2 perkembangan yang diperoleh, 1) perkembangan larva dewasa menjadi lalat BSF dan 2) telur berubah menjadi larva dewasa. Pada setiap perkembangannya memiliki </w:t>
      </w:r>
      <w:r w:rsidR="0068602B">
        <w:rPr>
          <w:rFonts w:ascii="Times New Roman" w:hAnsi="Times New Roman"/>
        </w:rPr>
        <w:t>bentuk yang berbeda, untuk perkembangan pertama dari larva menjadi lalat BSF, lalat BSF ini dimanfaatkan Karang taruna sebagai indukan untuk dikembangbiakkan kembali. Sedangkan pada perkembangan kedua, dimana dari telur seberat 10 gr diperoleh 1 – 2 kg larva yang siap digunakan sebagai pakan ternak.</w:t>
      </w:r>
    </w:p>
    <w:p w14:paraId="2A12CE29" w14:textId="0E413D6F" w:rsidR="000A6951" w:rsidRPr="0068602B" w:rsidRDefault="000A6951" w:rsidP="0068602B">
      <w:pPr>
        <w:spacing w:after="0" w:line="240" w:lineRule="auto"/>
        <w:jc w:val="both"/>
        <w:rPr>
          <w:rFonts w:ascii="Times New Roman" w:hAnsi="Times New Roman"/>
          <w:b/>
          <w:bCs/>
        </w:rPr>
      </w:pPr>
      <w:r w:rsidRPr="00CA47AB">
        <w:rPr>
          <w:rFonts w:ascii="Times New Roman" w:hAnsi="Times New Roman"/>
          <w:lang w:val="id-ID"/>
        </w:rPr>
        <w:t xml:space="preserve"> </w:t>
      </w:r>
      <w:r w:rsidR="0068602B" w:rsidRPr="0068602B">
        <w:rPr>
          <w:rFonts w:ascii="Times New Roman" w:hAnsi="Times New Roman"/>
          <w:b/>
          <w:bCs/>
        </w:rPr>
        <w:t>Evaluasi dan Monitoring</w:t>
      </w:r>
    </w:p>
    <w:p w14:paraId="77DE92E1" w14:textId="77777777" w:rsidR="0068602B" w:rsidRPr="0068602B" w:rsidRDefault="0068602B" w:rsidP="0068602B">
      <w:pPr>
        <w:spacing w:after="0" w:line="240" w:lineRule="auto"/>
        <w:jc w:val="both"/>
        <w:rPr>
          <w:rFonts w:ascii="Times New Roman" w:hAnsi="Times New Roman"/>
        </w:rPr>
      </w:pPr>
    </w:p>
    <w:p w14:paraId="6F490E9A" w14:textId="3BBF9F41" w:rsidR="0068602B" w:rsidRDefault="0068602B" w:rsidP="00BC6A15">
      <w:pPr>
        <w:spacing w:after="0" w:line="240" w:lineRule="auto"/>
        <w:ind w:firstLine="284"/>
        <w:jc w:val="both"/>
        <w:rPr>
          <w:rFonts w:ascii="Times New Roman" w:hAnsi="Times New Roman"/>
          <w:lang w:val="en-ID"/>
        </w:rPr>
      </w:pPr>
      <w:r>
        <w:rPr>
          <w:rFonts w:ascii="Times New Roman" w:hAnsi="Times New Roman"/>
          <w:lang w:val="en-ID"/>
        </w:rPr>
        <w:t>Aktivitas monitoring yang dilakukan untuk melihat dan memantau perkembangan dari pelatihan yang dilakukan sekaligus bentuk pendampingan yang berkelanjutan dilakukan oleh tim pelaksana Program Pendampingan Kepada Masyarakat (Gambar 11</w:t>
      </w:r>
      <w:r w:rsidR="001E51E0">
        <w:rPr>
          <w:rFonts w:ascii="Times New Roman" w:hAnsi="Times New Roman"/>
          <w:lang w:val="en-ID"/>
        </w:rPr>
        <w:t>)</w:t>
      </w:r>
      <w:r>
        <w:rPr>
          <w:rFonts w:ascii="Times New Roman" w:hAnsi="Times New Roman"/>
          <w:lang w:val="en-ID"/>
        </w:rPr>
        <w:t>. Hasil yang diperoleh dari evaluasi dan monitoring ini, program secara umum menunjukan bahwa peserta yang ikut pelatihan masih berkomitmen memanfaatkan dan mengolah sampah organi</w:t>
      </w:r>
      <w:r w:rsidR="001E51E0">
        <w:rPr>
          <w:rFonts w:ascii="Times New Roman" w:hAnsi="Times New Roman"/>
          <w:lang w:val="en-ID"/>
        </w:rPr>
        <w:t>k</w:t>
      </w:r>
      <w:r>
        <w:rPr>
          <w:rFonts w:ascii="Times New Roman" w:hAnsi="Times New Roman"/>
          <w:lang w:val="en-ID"/>
        </w:rPr>
        <w:t xml:space="preserve"> sebagai sumber makanan maggot lalat BSf yang dapat dimanfaatkan sebagai pakan ternak</w:t>
      </w:r>
      <w:r w:rsidR="001E51E0">
        <w:rPr>
          <w:rFonts w:ascii="Times New Roman" w:hAnsi="Times New Roman"/>
          <w:lang w:val="en-ID"/>
        </w:rPr>
        <w:t xml:space="preserve"> (Gambar 12) dan masih melakukan pembudidayaan maggot BSF (Gambar 13).</w:t>
      </w:r>
    </w:p>
    <w:p w14:paraId="2E7BD76F" w14:textId="110C05D5" w:rsidR="008818FD" w:rsidRDefault="008818FD" w:rsidP="00BC6A15">
      <w:pPr>
        <w:spacing w:after="0" w:line="240" w:lineRule="auto"/>
        <w:ind w:firstLine="284"/>
        <w:jc w:val="both"/>
        <w:rPr>
          <w:rFonts w:ascii="Times New Roman" w:hAnsi="Times New Roman"/>
          <w:lang w:val="en-ID"/>
        </w:rPr>
      </w:pPr>
    </w:p>
    <w:p w14:paraId="154873AE" w14:textId="4319AA0F" w:rsidR="0068602B" w:rsidRDefault="001E51E0" w:rsidP="001E51E0">
      <w:pPr>
        <w:spacing w:after="0" w:line="240" w:lineRule="auto"/>
        <w:jc w:val="center"/>
        <w:rPr>
          <w:rFonts w:ascii="Times New Roman" w:hAnsi="Times New Roman"/>
          <w:lang w:val="en-ID"/>
        </w:rPr>
      </w:pPr>
      <w:r>
        <w:rPr>
          <w:rFonts w:ascii="Times New Roman" w:hAnsi="Times New Roman" w:cs="Times New Roman"/>
          <w:noProof/>
        </w:rPr>
        <w:drawing>
          <wp:inline distT="0" distB="0" distL="0" distR="0" wp14:anchorId="421BDE8D" wp14:editId="2A1D4530">
            <wp:extent cx="1932404" cy="2850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946221" cy="2870584"/>
                    </a:xfrm>
                    <a:prstGeom prst="rect">
                      <a:avLst/>
                    </a:prstGeom>
                    <a:ln>
                      <a:noFill/>
                    </a:ln>
                    <a:extLst>
                      <a:ext uri="{53640926-AAD7-44D8-BBD7-CCE9431645EC}">
                        <a14:shadowObscured xmlns:a14="http://schemas.microsoft.com/office/drawing/2010/main"/>
                      </a:ext>
                    </a:extLst>
                  </pic:spPr>
                </pic:pic>
              </a:graphicData>
            </a:graphic>
          </wp:inline>
        </w:drawing>
      </w:r>
    </w:p>
    <w:p w14:paraId="4A9DE076" w14:textId="2C0AF994" w:rsidR="001E51E0" w:rsidRDefault="001E51E0" w:rsidP="001E51E0">
      <w:pPr>
        <w:spacing w:after="0" w:line="240" w:lineRule="auto"/>
        <w:jc w:val="center"/>
        <w:rPr>
          <w:rFonts w:ascii="Times New Roman" w:hAnsi="Times New Roman"/>
          <w:lang w:val="en-ID"/>
        </w:rPr>
      </w:pPr>
      <w:r>
        <w:rPr>
          <w:rFonts w:ascii="Times New Roman" w:hAnsi="Times New Roman"/>
          <w:lang w:val="en-ID"/>
        </w:rPr>
        <w:t xml:space="preserve">Gambar 11. Kunjungan tim Adimas UAI </w:t>
      </w:r>
    </w:p>
    <w:p w14:paraId="3C158047" w14:textId="1FE6F1A5" w:rsidR="001E51E0" w:rsidRDefault="001E51E0" w:rsidP="001E51E0">
      <w:pPr>
        <w:spacing w:after="0" w:line="240" w:lineRule="auto"/>
        <w:jc w:val="center"/>
        <w:rPr>
          <w:rFonts w:ascii="Times New Roman" w:hAnsi="Times New Roman"/>
          <w:lang w:val="en-ID"/>
        </w:rPr>
      </w:pPr>
    </w:p>
    <w:p w14:paraId="79D11636" w14:textId="3FF40BF1" w:rsidR="001E51E0" w:rsidRDefault="001E51E0" w:rsidP="001E51E0">
      <w:pPr>
        <w:spacing w:after="0" w:line="240" w:lineRule="auto"/>
        <w:jc w:val="center"/>
        <w:rPr>
          <w:rFonts w:ascii="Times New Roman" w:hAnsi="Times New Roman"/>
          <w:lang w:val="en-ID"/>
        </w:rPr>
      </w:pPr>
      <w:r>
        <w:rPr>
          <w:rFonts w:ascii="Times New Roman" w:hAnsi="Times New Roman" w:cs="Times New Roman"/>
          <w:noProof/>
        </w:rPr>
        <w:drawing>
          <wp:inline distT="0" distB="0" distL="0" distR="0" wp14:anchorId="5D30A8D7" wp14:editId="67BB431A">
            <wp:extent cx="2682163" cy="23054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682240" cy="2305522"/>
                    </a:xfrm>
                    <a:prstGeom prst="rect">
                      <a:avLst/>
                    </a:prstGeom>
                    <a:ln>
                      <a:noFill/>
                    </a:ln>
                    <a:extLst>
                      <a:ext uri="{53640926-AAD7-44D8-BBD7-CCE9431645EC}">
                        <a14:shadowObscured xmlns:a14="http://schemas.microsoft.com/office/drawing/2010/main"/>
                      </a:ext>
                    </a:extLst>
                  </pic:spPr>
                </pic:pic>
              </a:graphicData>
            </a:graphic>
          </wp:inline>
        </w:drawing>
      </w:r>
    </w:p>
    <w:p w14:paraId="107AFDA9" w14:textId="499502AC" w:rsidR="001E51E0" w:rsidRDefault="001E51E0" w:rsidP="001E51E0">
      <w:pPr>
        <w:spacing w:after="0" w:line="240" w:lineRule="auto"/>
        <w:jc w:val="center"/>
        <w:rPr>
          <w:rFonts w:ascii="Times New Roman" w:hAnsi="Times New Roman"/>
          <w:lang w:val="en-ID"/>
        </w:rPr>
      </w:pPr>
      <w:r>
        <w:rPr>
          <w:rFonts w:ascii="Times New Roman" w:hAnsi="Times New Roman"/>
          <w:lang w:val="en-ID"/>
        </w:rPr>
        <w:t>Gambar 12. Larva dewasa yang bisa dimanfaatkan sebagai pakan ternak</w:t>
      </w:r>
    </w:p>
    <w:p w14:paraId="74945C92" w14:textId="7AB02FF1" w:rsidR="001E51E0" w:rsidRDefault="001E51E0" w:rsidP="001E51E0">
      <w:pPr>
        <w:spacing w:after="0" w:line="240" w:lineRule="auto"/>
        <w:jc w:val="center"/>
        <w:rPr>
          <w:rFonts w:ascii="Times New Roman" w:hAnsi="Times New Roman"/>
          <w:lang w:val="en-ID"/>
        </w:rPr>
      </w:pPr>
    </w:p>
    <w:p w14:paraId="542C27C3" w14:textId="78D644CC" w:rsidR="001E51E0" w:rsidRDefault="001E51E0" w:rsidP="001E51E0">
      <w:pPr>
        <w:spacing w:after="0" w:line="240" w:lineRule="auto"/>
        <w:jc w:val="center"/>
        <w:rPr>
          <w:rFonts w:ascii="Times New Roman" w:hAnsi="Times New Roman"/>
          <w:lang w:val="en-ID"/>
        </w:rPr>
      </w:pPr>
      <w:r>
        <w:rPr>
          <w:rFonts w:ascii="Times New Roman" w:hAnsi="Times New Roman" w:cs="Times New Roman"/>
          <w:i/>
          <w:iCs/>
          <w:noProof/>
        </w:rPr>
        <w:drawing>
          <wp:inline distT="0" distB="0" distL="0" distR="0" wp14:anchorId="190FEBE0" wp14:editId="00B69DF4">
            <wp:extent cx="2527748" cy="18190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530966" cy="1821388"/>
                    </a:xfrm>
                    <a:prstGeom prst="rect">
                      <a:avLst/>
                    </a:prstGeom>
                    <a:ln>
                      <a:noFill/>
                    </a:ln>
                    <a:extLst>
                      <a:ext uri="{53640926-AAD7-44D8-BBD7-CCE9431645EC}">
                        <a14:shadowObscured xmlns:a14="http://schemas.microsoft.com/office/drawing/2010/main"/>
                      </a:ext>
                    </a:extLst>
                  </pic:spPr>
                </pic:pic>
              </a:graphicData>
            </a:graphic>
          </wp:inline>
        </w:drawing>
      </w:r>
    </w:p>
    <w:p w14:paraId="60047D50" w14:textId="5CAC9C0E" w:rsidR="00BC6A15" w:rsidRDefault="001E51E0" w:rsidP="001E51E0">
      <w:pPr>
        <w:spacing w:after="0" w:line="240" w:lineRule="auto"/>
        <w:jc w:val="center"/>
        <w:rPr>
          <w:rFonts w:ascii="Times New Roman" w:hAnsi="Times New Roman"/>
        </w:rPr>
      </w:pPr>
      <w:r>
        <w:rPr>
          <w:rFonts w:ascii="Times New Roman" w:hAnsi="Times New Roman"/>
          <w:lang w:val="en-ID"/>
        </w:rPr>
        <w:t>Gambar 13. Tempat budidaya maggot BSF</w:t>
      </w:r>
    </w:p>
    <w:p w14:paraId="2748448D" w14:textId="77777777" w:rsidR="00170389" w:rsidRDefault="00170389" w:rsidP="0013714D">
      <w:pPr>
        <w:spacing w:after="0" w:line="240" w:lineRule="auto"/>
        <w:jc w:val="both"/>
        <w:rPr>
          <w:rFonts w:ascii="Times New Roman" w:hAnsi="Times New Roman"/>
        </w:rPr>
      </w:pPr>
    </w:p>
    <w:p w14:paraId="1A7A8A93" w14:textId="07A6C2EC" w:rsidR="002331CF" w:rsidRDefault="002331CF" w:rsidP="0004175F">
      <w:pPr>
        <w:spacing w:after="0" w:line="240" w:lineRule="auto"/>
        <w:ind w:firstLine="57"/>
        <w:jc w:val="both"/>
        <w:rPr>
          <w:rFonts w:ascii="Times New Roman" w:hAnsi="Times New Roman"/>
        </w:rPr>
      </w:pPr>
    </w:p>
    <w:p w14:paraId="23909507" w14:textId="7CB1F758" w:rsidR="0030592B" w:rsidRDefault="0030592B" w:rsidP="0004175F">
      <w:pPr>
        <w:spacing w:after="0" w:line="240" w:lineRule="auto"/>
        <w:ind w:firstLine="57"/>
        <w:jc w:val="both"/>
        <w:rPr>
          <w:rFonts w:ascii="Times New Roman" w:hAnsi="Times New Roman"/>
        </w:rPr>
      </w:pPr>
    </w:p>
    <w:p w14:paraId="526AE7F3" w14:textId="77777777" w:rsidR="0030592B" w:rsidRPr="00CA47AB" w:rsidRDefault="0030592B" w:rsidP="0004175F">
      <w:pPr>
        <w:spacing w:after="0" w:line="240" w:lineRule="auto"/>
        <w:ind w:firstLine="57"/>
        <w:jc w:val="both"/>
        <w:rPr>
          <w:rFonts w:ascii="Times New Roman" w:hAnsi="Times New Roman"/>
        </w:rPr>
      </w:pPr>
    </w:p>
    <w:p w14:paraId="7B46B033" w14:textId="77029547" w:rsidR="0081771C" w:rsidRDefault="0081771C" w:rsidP="0081771C">
      <w:pPr>
        <w:pStyle w:val="ListParagraph"/>
        <w:numPr>
          <w:ilvl w:val="0"/>
          <w:numId w:val="5"/>
        </w:numPr>
        <w:spacing w:after="0" w:line="240" w:lineRule="auto"/>
        <w:ind w:left="284" w:hanging="284"/>
        <w:jc w:val="both"/>
        <w:rPr>
          <w:rFonts w:ascii="Times New Roman" w:hAnsi="Times New Roman"/>
          <w:b/>
        </w:rPr>
      </w:pPr>
      <w:r>
        <w:rPr>
          <w:rFonts w:ascii="Times New Roman" w:hAnsi="Times New Roman"/>
          <w:b/>
        </w:rPr>
        <w:lastRenderedPageBreak/>
        <w:t>SIMPULAN DAN SARAN</w:t>
      </w:r>
    </w:p>
    <w:p w14:paraId="3925B9C2" w14:textId="77540FC8" w:rsidR="0081771C" w:rsidRDefault="0081771C" w:rsidP="0081771C">
      <w:pPr>
        <w:pStyle w:val="ListParagraph"/>
        <w:spacing w:after="0" w:line="240" w:lineRule="auto"/>
        <w:ind w:left="284"/>
        <w:jc w:val="both"/>
        <w:rPr>
          <w:rFonts w:ascii="Times New Roman" w:hAnsi="Times New Roman"/>
          <w:b/>
        </w:rPr>
      </w:pPr>
    </w:p>
    <w:p w14:paraId="6EEE505B" w14:textId="6A877C02" w:rsidR="0081771C" w:rsidRDefault="0081771C" w:rsidP="0081771C">
      <w:pPr>
        <w:pStyle w:val="ListParagraph"/>
        <w:spacing w:after="0" w:line="240" w:lineRule="auto"/>
        <w:ind w:left="0" w:firstLine="284"/>
        <w:jc w:val="both"/>
        <w:rPr>
          <w:rFonts w:ascii="Times New Roman" w:hAnsi="Times New Roman"/>
          <w:bCs/>
        </w:rPr>
      </w:pPr>
      <w:r>
        <w:rPr>
          <w:rFonts w:ascii="Times New Roman" w:hAnsi="Times New Roman"/>
          <w:bCs/>
        </w:rPr>
        <w:t>Pengelolaan sampah organik menjadi media tumbuh dan berkembangnya lalat BSF memberikan manfaat kepada masyarakat. Selain menciptakan nilai ekonomis, proses budidaya maggot BSf juga memberikan pakan alternatif kepada peternak. Dari hasil budidaya, dapat memberi kontribusi dalam menekan biaya pengeluaran untuk pakan. Selain itu, masalah sampah organik atau sampah rumahtangga dapat diatasi.</w:t>
      </w:r>
    </w:p>
    <w:p w14:paraId="08949ED2" w14:textId="489D80C2" w:rsidR="0081771C" w:rsidRDefault="0081771C" w:rsidP="0081771C">
      <w:pPr>
        <w:pStyle w:val="ListParagraph"/>
        <w:spacing w:after="0" w:line="240" w:lineRule="auto"/>
        <w:ind w:left="0" w:firstLine="284"/>
        <w:jc w:val="both"/>
        <w:rPr>
          <w:rFonts w:ascii="Times New Roman" w:hAnsi="Times New Roman"/>
          <w:bCs/>
        </w:rPr>
      </w:pPr>
    </w:p>
    <w:p w14:paraId="5D61699B" w14:textId="77777777" w:rsidR="0081771C" w:rsidRPr="0081771C" w:rsidRDefault="0081771C" w:rsidP="0081771C">
      <w:pPr>
        <w:pStyle w:val="ListParagraph"/>
        <w:spacing w:after="0" w:line="240" w:lineRule="auto"/>
        <w:ind w:left="0" w:firstLine="284"/>
        <w:jc w:val="both"/>
        <w:rPr>
          <w:rFonts w:ascii="Times New Roman" w:hAnsi="Times New Roman"/>
          <w:bCs/>
        </w:rPr>
      </w:pPr>
    </w:p>
    <w:p w14:paraId="6A22E977" w14:textId="0CE9AAB6" w:rsidR="000A6951" w:rsidRDefault="000A6951" w:rsidP="000A6951">
      <w:pPr>
        <w:spacing w:after="0" w:line="240" w:lineRule="auto"/>
        <w:jc w:val="both"/>
        <w:rPr>
          <w:rFonts w:ascii="Times New Roman" w:hAnsi="Times New Roman"/>
          <w:b/>
          <w:lang w:val="id-ID"/>
        </w:rPr>
      </w:pPr>
      <w:r w:rsidRPr="00CA47AB">
        <w:rPr>
          <w:rFonts w:ascii="Times New Roman" w:hAnsi="Times New Roman"/>
          <w:b/>
          <w:lang w:val="id-ID"/>
        </w:rPr>
        <w:t>UCAPAN TERIMA KASIH</w:t>
      </w:r>
    </w:p>
    <w:p w14:paraId="16A6DABB" w14:textId="77777777" w:rsidR="0081771C" w:rsidRDefault="0081771C" w:rsidP="00994DB1">
      <w:pPr>
        <w:spacing w:after="0" w:line="240" w:lineRule="auto"/>
        <w:ind w:firstLine="284"/>
        <w:jc w:val="both"/>
        <w:rPr>
          <w:rFonts w:ascii="Times New Roman" w:hAnsi="Times New Roman"/>
          <w:lang w:val="en-ID"/>
        </w:rPr>
      </w:pPr>
    </w:p>
    <w:p w14:paraId="775A942A" w14:textId="13BB2D4E" w:rsidR="0081771C" w:rsidRPr="000210C0" w:rsidRDefault="00662A20" w:rsidP="0081771C">
      <w:pPr>
        <w:spacing w:after="0" w:line="240" w:lineRule="auto"/>
        <w:ind w:firstLine="284"/>
        <w:jc w:val="both"/>
        <w:rPr>
          <w:rFonts w:ascii="Times New Roman" w:hAnsi="Times New Roman"/>
          <w:lang w:val="en-ID"/>
        </w:rPr>
      </w:pPr>
      <w:r w:rsidRPr="00CA47AB">
        <w:rPr>
          <w:rFonts w:ascii="Times New Roman" w:hAnsi="Times New Roman"/>
          <w:lang w:val="id-ID"/>
        </w:rPr>
        <w:t xml:space="preserve">Ucapan terima kasih </w:t>
      </w:r>
      <w:r w:rsidR="0081771C">
        <w:rPr>
          <w:rFonts w:ascii="Times New Roman" w:hAnsi="Times New Roman"/>
        </w:rPr>
        <w:t>disampaiakan pada seluruh stakeholder yang terkait dalam program kegiatan ini, khususnya kepada Pemerintah Desa Cikidang, Para pengurus Karang Taruna desa Cikidang yang bersedia menajdi lokasi diadakannya kegiatan abdimas ini. Selain itu terima kasih kepada LPPM Univeristas Al-azhar Indonesia yang membantu dalam pendana.</w:t>
      </w:r>
    </w:p>
    <w:p w14:paraId="68F2F60F" w14:textId="733F847F" w:rsidR="00170389" w:rsidRPr="000210C0" w:rsidRDefault="00170389" w:rsidP="00170389">
      <w:pPr>
        <w:spacing w:after="0" w:line="240" w:lineRule="auto"/>
        <w:rPr>
          <w:rFonts w:ascii="Times New Roman" w:hAnsi="Times New Roman"/>
          <w:lang w:val="en-ID"/>
        </w:rPr>
      </w:pPr>
    </w:p>
    <w:p w14:paraId="4BD67F61" w14:textId="77777777" w:rsidR="000A6951" w:rsidRPr="00CA47AB" w:rsidRDefault="000A6951" w:rsidP="000A6951">
      <w:pPr>
        <w:spacing w:after="0" w:line="240" w:lineRule="auto"/>
        <w:jc w:val="both"/>
        <w:rPr>
          <w:rFonts w:ascii="Times New Roman" w:hAnsi="Times New Roman"/>
          <w:lang w:val="id-ID"/>
        </w:rPr>
      </w:pPr>
    </w:p>
    <w:p w14:paraId="7EE19595" w14:textId="77777777" w:rsidR="000A6951" w:rsidRDefault="000A6951" w:rsidP="000A6951">
      <w:pPr>
        <w:spacing w:after="0" w:line="240" w:lineRule="auto"/>
        <w:jc w:val="both"/>
        <w:rPr>
          <w:rFonts w:ascii="Times New Roman" w:hAnsi="Times New Roman"/>
          <w:b/>
          <w:lang w:val="en-ID"/>
        </w:rPr>
      </w:pPr>
      <w:r w:rsidRPr="00CA47AB">
        <w:rPr>
          <w:rFonts w:ascii="Times New Roman" w:hAnsi="Times New Roman"/>
          <w:b/>
        </w:rPr>
        <w:t>D</w:t>
      </w:r>
      <w:r w:rsidRPr="00CA47AB">
        <w:rPr>
          <w:rFonts w:ascii="Times New Roman" w:hAnsi="Times New Roman"/>
          <w:b/>
          <w:lang w:val="id-ID"/>
        </w:rPr>
        <w:t>AFTAR PUSTAKA</w:t>
      </w:r>
    </w:p>
    <w:p w14:paraId="0CBF3606" w14:textId="77777777" w:rsidR="00E671EB" w:rsidRPr="00BC6A15" w:rsidRDefault="00E671EB" w:rsidP="000A6951">
      <w:pPr>
        <w:spacing w:after="0" w:line="240" w:lineRule="auto"/>
        <w:jc w:val="both"/>
        <w:rPr>
          <w:rFonts w:ascii="Times New Roman" w:hAnsi="Times New Roman"/>
          <w:b/>
          <w:lang w:val="en-ID"/>
        </w:rPr>
      </w:pPr>
    </w:p>
    <w:p w14:paraId="3561A848" w14:textId="684E9485" w:rsidR="00931007" w:rsidRPr="00931007" w:rsidRDefault="00931007" w:rsidP="00931007">
      <w:pPr>
        <w:widowControl w:val="0"/>
        <w:autoSpaceDE w:val="0"/>
        <w:autoSpaceDN w:val="0"/>
        <w:adjustRightInd w:val="0"/>
        <w:spacing w:after="0" w:line="240" w:lineRule="auto"/>
        <w:ind w:left="480" w:hanging="480"/>
        <w:jc w:val="both"/>
        <w:rPr>
          <w:rFonts w:ascii="Times New Roman" w:hAnsi="Times New Roman" w:cs="Times New Roman"/>
          <w:noProof/>
        </w:rPr>
      </w:pPr>
      <w:r>
        <w:rPr>
          <w:rFonts w:ascii="Times New Roman" w:hAnsi="Times New Roman"/>
          <w:b/>
          <w:lang w:val="sv-SE"/>
        </w:rPr>
        <w:fldChar w:fldCharType="begin" w:fldLock="1"/>
      </w:r>
      <w:r>
        <w:rPr>
          <w:rFonts w:ascii="Times New Roman" w:hAnsi="Times New Roman"/>
          <w:b/>
          <w:lang w:val="sv-SE"/>
        </w:rPr>
        <w:instrText xml:space="preserve">ADDIN Mendeley Bibliography CSL_BIBLIOGRAPHY </w:instrText>
      </w:r>
      <w:r>
        <w:rPr>
          <w:rFonts w:ascii="Times New Roman" w:hAnsi="Times New Roman"/>
          <w:b/>
          <w:lang w:val="sv-SE"/>
        </w:rPr>
        <w:fldChar w:fldCharType="separate"/>
      </w:r>
      <w:r w:rsidRPr="00931007">
        <w:rPr>
          <w:rFonts w:ascii="Times New Roman" w:hAnsi="Times New Roman" w:cs="Times New Roman"/>
          <w:noProof/>
        </w:rPr>
        <w:t xml:space="preserve">Fahmi, M. R., Nurjanah, Sudadi, A., Adanitri, G., &amp; Melisza, N. (2021). The nutrient content of nile tilapia fed with black </w:t>
      </w:r>
      <w:r w:rsidRPr="00931007">
        <w:rPr>
          <w:rFonts w:ascii="Times New Roman" w:hAnsi="Times New Roman" w:cs="Times New Roman"/>
          <w:noProof/>
        </w:rPr>
        <w:t xml:space="preserve">soldier fly (BSF) larvae. </w:t>
      </w:r>
      <w:r w:rsidRPr="00931007">
        <w:rPr>
          <w:rFonts w:ascii="Times New Roman" w:hAnsi="Times New Roman" w:cs="Times New Roman"/>
          <w:i/>
          <w:iCs/>
          <w:noProof/>
        </w:rPr>
        <w:t>AACL Bioflux</w:t>
      </w:r>
      <w:r w:rsidRPr="00931007">
        <w:rPr>
          <w:rFonts w:ascii="Times New Roman" w:hAnsi="Times New Roman" w:cs="Times New Roman"/>
          <w:noProof/>
        </w:rPr>
        <w:t xml:space="preserve">, </w:t>
      </w:r>
      <w:r w:rsidRPr="00931007">
        <w:rPr>
          <w:rFonts w:ascii="Times New Roman" w:hAnsi="Times New Roman" w:cs="Times New Roman"/>
          <w:i/>
          <w:iCs/>
          <w:noProof/>
        </w:rPr>
        <w:t>14</w:t>
      </w:r>
      <w:r w:rsidRPr="00931007">
        <w:rPr>
          <w:rFonts w:ascii="Times New Roman" w:hAnsi="Times New Roman" w:cs="Times New Roman"/>
          <w:noProof/>
        </w:rPr>
        <w:t>(5), 2718–2727.</w:t>
      </w:r>
    </w:p>
    <w:p w14:paraId="7E81B3EF" w14:textId="29D53E5E" w:rsidR="00931007" w:rsidRPr="00931007" w:rsidRDefault="00931007" w:rsidP="00931007">
      <w:pPr>
        <w:widowControl w:val="0"/>
        <w:autoSpaceDE w:val="0"/>
        <w:autoSpaceDN w:val="0"/>
        <w:adjustRightInd w:val="0"/>
        <w:spacing w:after="0" w:line="240" w:lineRule="auto"/>
        <w:ind w:left="480" w:hanging="480"/>
        <w:jc w:val="both"/>
        <w:rPr>
          <w:rFonts w:ascii="Times New Roman" w:hAnsi="Times New Roman" w:cs="Times New Roman"/>
          <w:noProof/>
        </w:rPr>
      </w:pPr>
      <w:r w:rsidRPr="00931007">
        <w:rPr>
          <w:rFonts w:ascii="Times New Roman" w:hAnsi="Times New Roman" w:cs="Times New Roman"/>
          <w:noProof/>
        </w:rPr>
        <w:t xml:space="preserve">Fauzi, R. U. A., &amp; Sari, E. R. N. (2018). Business Analysis of Maggot Cultivation as a Catfish Feed Alternative. </w:t>
      </w:r>
      <w:r w:rsidRPr="00931007">
        <w:rPr>
          <w:rFonts w:ascii="Times New Roman" w:hAnsi="Times New Roman" w:cs="Times New Roman"/>
          <w:i/>
          <w:iCs/>
          <w:noProof/>
        </w:rPr>
        <w:t>Industria: Jurnal Teknologi Dan Manajemen Agroindustri</w:t>
      </w:r>
      <w:r w:rsidRPr="00931007">
        <w:rPr>
          <w:rFonts w:ascii="Times New Roman" w:hAnsi="Times New Roman" w:cs="Times New Roman"/>
          <w:noProof/>
        </w:rPr>
        <w:t xml:space="preserve">, </w:t>
      </w:r>
      <w:r w:rsidRPr="00931007">
        <w:rPr>
          <w:rFonts w:ascii="Times New Roman" w:hAnsi="Times New Roman" w:cs="Times New Roman"/>
          <w:i/>
          <w:iCs/>
          <w:noProof/>
        </w:rPr>
        <w:t>7</w:t>
      </w:r>
      <w:r w:rsidRPr="00931007">
        <w:rPr>
          <w:rFonts w:ascii="Times New Roman" w:hAnsi="Times New Roman" w:cs="Times New Roman"/>
          <w:noProof/>
        </w:rPr>
        <w:t>(1), 39–46. https://doi.org/10.21776/ub.industria.2018.007.01.5</w:t>
      </w:r>
      <w:r>
        <w:rPr>
          <w:rFonts w:ascii="Times New Roman" w:hAnsi="Times New Roman" w:cs="Times New Roman"/>
          <w:noProof/>
        </w:rPr>
        <w:t>.</w:t>
      </w:r>
    </w:p>
    <w:p w14:paraId="50E0D999" w14:textId="78F259C6" w:rsidR="00931007" w:rsidRPr="00931007" w:rsidRDefault="00931007" w:rsidP="00931007">
      <w:pPr>
        <w:widowControl w:val="0"/>
        <w:autoSpaceDE w:val="0"/>
        <w:autoSpaceDN w:val="0"/>
        <w:adjustRightInd w:val="0"/>
        <w:spacing w:after="0" w:line="240" w:lineRule="auto"/>
        <w:ind w:left="480" w:hanging="480"/>
        <w:jc w:val="both"/>
        <w:rPr>
          <w:rFonts w:ascii="Times New Roman" w:hAnsi="Times New Roman" w:cs="Times New Roman"/>
          <w:noProof/>
        </w:rPr>
      </w:pPr>
      <w:r w:rsidRPr="00931007">
        <w:rPr>
          <w:rFonts w:ascii="Times New Roman" w:hAnsi="Times New Roman" w:cs="Times New Roman"/>
          <w:noProof/>
        </w:rPr>
        <w:t xml:space="preserve">Rahmi, F. A., Elfidasari, D., &amp; Fahmi, M. R. (2020). Banana and cassava peel waste bioconversion using black soldier fly (Hermetia illucens) larvae. </w:t>
      </w:r>
      <w:r w:rsidRPr="00931007">
        <w:rPr>
          <w:rFonts w:ascii="Times New Roman" w:hAnsi="Times New Roman" w:cs="Times New Roman"/>
          <w:i/>
          <w:iCs/>
          <w:noProof/>
        </w:rPr>
        <w:t>International Journal of Entomology Research</w:t>
      </w:r>
      <w:r w:rsidRPr="00931007">
        <w:rPr>
          <w:rFonts w:ascii="Times New Roman" w:hAnsi="Times New Roman" w:cs="Times New Roman"/>
          <w:noProof/>
        </w:rPr>
        <w:t xml:space="preserve">, </w:t>
      </w:r>
      <w:r w:rsidRPr="00931007">
        <w:rPr>
          <w:rFonts w:ascii="Times New Roman" w:hAnsi="Times New Roman" w:cs="Times New Roman"/>
          <w:i/>
          <w:iCs/>
          <w:noProof/>
        </w:rPr>
        <w:t>5</w:t>
      </w:r>
      <w:r w:rsidRPr="00931007">
        <w:rPr>
          <w:rFonts w:ascii="Times New Roman" w:hAnsi="Times New Roman" w:cs="Times New Roman"/>
          <w:noProof/>
        </w:rPr>
        <w:t>(4), 67–70. http://www.pertanian.go.id/home/?show=page&amp;act=vie</w:t>
      </w:r>
      <w:r>
        <w:rPr>
          <w:rFonts w:ascii="Times New Roman" w:hAnsi="Times New Roman" w:cs="Times New Roman"/>
          <w:noProof/>
        </w:rPr>
        <w:t>.</w:t>
      </w:r>
    </w:p>
    <w:p w14:paraId="5D08B37F" w14:textId="7F82D283" w:rsidR="00931007" w:rsidRPr="00931007" w:rsidRDefault="00931007" w:rsidP="00931007">
      <w:pPr>
        <w:widowControl w:val="0"/>
        <w:autoSpaceDE w:val="0"/>
        <w:autoSpaceDN w:val="0"/>
        <w:adjustRightInd w:val="0"/>
        <w:spacing w:after="0" w:line="240" w:lineRule="auto"/>
        <w:ind w:left="480" w:hanging="480"/>
        <w:jc w:val="both"/>
        <w:rPr>
          <w:rFonts w:ascii="Times New Roman" w:hAnsi="Times New Roman" w:cs="Times New Roman"/>
          <w:noProof/>
        </w:rPr>
      </w:pPr>
      <w:r w:rsidRPr="00931007">
        <w:rPr>
          <w:rFonts w:ascii="Times New Roman" w:hAnsi="Times New Roman" w:cs="Times New Roman"/>
          <w:noProof/>
        </w:rPr>
        <w:t xml:space="preserve">SIPSN KLHK RI. (2022). </w:t>
      </w:r>
      <w:r w:rsidRPr="00931007">
        <w:rPr>
          <w:rFonts w:ascii="Times New Roman" w:hAnsi="Times New Roman" w:cs="Times New Roman"/>
          <w:i/>
          <w:iCs/>
          <w:noProof/>
        </w:rPr>
        <w:t>Capaian Kinerja Pengelolaan Sampah</w:t>
      </w:r>
      <w:r w:rsidRPr="00931007">
        <w:rPr>
          <w:rFonts w:ascii="Times New Roman" w:hAnsi="Times New Roman" w:cs="Times New Roman"/>
          <w:noProof/>
        </w:rPr>
        <w:t>. Sistem Informasi Pengelolahan Sampah Nasional (SIPSN) Kementerian Lingkungan Hidup Dan Kehutanan (KLHK) RI. https://sipsn.menlhk.go.id/sipsn/</w:t>
      </w:r>
      <w:r>
        <w:rPr>
          <w:rFonts w:ascii="Times New Roman" w:hAnsi="Times New Roman" w:cs="Times New Roman"/>
          <w:noProof/>
        </w:rPr>
        <w:t>.</w:t>
      </w:r>
    </w:p>
    <w:p w14:paraId="31DB0513" w14:textId="58D2E57F" w:rsidR="00931007" w:rsidRPr="00931007" w:rsidRDefault="00931007" w:rsidP="00931007">
      <w:pPr>
        <w:widowControl w:val="0"/>
        <w:autoSpaceDE w:val="0"/>
        <w:autoSpaceDN w:val="0"/>
        <w:adjustRightInd w:val="0"/>
        <w:spacing w:after="0" w:line="240" w:lineRule="auto"/>
        <w:ind w:left="480" w:hanging="480"/>
        <w:jc w:val="both"/>
        <w:rPr>
          <w:rFonts w:ascii="Times New Roman" w:hAnsi="Times New Roman" w:cs="Times New Roman"/>
          <w:noProof/>
        </w:rPr>
      </w:pPr>
      <w:r w:rsidRPr="00931007">
        <w:rPr>
          <w:rFonts w:ascii="Times New Roman" w:hAnsi="Times New Roman" w:cs="Times New Roman"/>
          <w:noProof/>
        </w:rPr>
        <w:t xml:space="preserve">Soemirat, S. (2016). Falsafah dan Konsep-konsep Dasar Komunikasi Persuasif. In </w:t>
      </w:r>
      <w:r w:rsidRPr="00931007">
        <w:rPr>
          <w:rFonts w:ascii="Times New Roman" w:hAnsi="Times New Roman" w:cs="Times New Roman"/>
          <w:i/>
          <w:iCs/>
          <w:noProof/>
        </w:rPr>
        <w:t>Universitas Terbuka</w:t>
      </w:r>
      <w:r w:rsidRPr="00931007">
        <w:rPr>
          <w:rFonts w:ascii="Times New Roman" w:hAnsi="Times New Roman" w:cs="Times New Roman"/>
          <w:noProof/>
        </w:rPr>
        <w:t>. http://repository.ut.ac.id/4495/1/SKOM4326-M1.pdf%0Ahttp://www.pustaka.ut.ac.id/lib/2016/08/08/skom4326-komunikasi-persuasif/#tab-id-3</w:t>
      </w:r>
      <w:r>
        <w:rPr>
          <w:rFonts w:ascii="Times New Roman" w:hAnsi="Times New Roman" w:cs="Times New Roman"/>
          <w:noProof/>
        </w:rPr>
        <w:t>.</w:t>
      </w:r>
    </w:p>
    <w:p w14:paraId="779077CE" w14:textId="3A5E7FFF" w:rsidR="009B35E0" w:rsidRPr="00CA47AB" w:rsidRDefault="00931007" w:rsidP="00931007">
      <w:pPr>
        <w:spacing w:after="0" w:line="240" w:lineRule="auto"/>
        <w:jc w:val="both"/>
        <w:rPr>
          <w:rFonts w:ascii="Times New Roman" w:hAnsi="Times New Roman"/>
          <w:b/>
          <w:lang w:val="sv-SE"/>
        </w:rPr>
        <w:sectPr w:rsidR="009B35E0" w:rsidRPr="00CA47AB" w:rsidSect="00D875D2">
          <w:type w:val="continuous"/>
          <w:pgSz w:w="11906" w:h="16838" w:code="9"/>
          <w:pgMar w:top="1440" w:right="1440" w:bottom="1440" w:left="1440" w:header="720" w:footer="720" w:gutter="0"/>
          <w:cols w:num="2" w:space="578"/>
          <w:docGrid w:linePitch="360"/>
        </w:sectPr>
      </w:pPr>
      <w:r>
        <w:rPr>
          <w:rFonts w:ascii="Times New Roman" w:hAnsi="Times New Roman"/>
          <w:b/>
          <w:lang w:val="sv-SE"/>
        </w:rPr>
        <w:fldChar w:fldCharType="end"/>
      </w:r>
    </w:p>
    <w:p w14:paraId="7C511444" w14:textId="77777777" w:rsidR="000A6951" w:rsidRPr="00CA47AB" w:rsidRDefault="000A6951" w:rsidP="00591167">
      <w:pPr>
        <w:spacing w:after="0" w:line="240" w:lineRule="auto"/>
        <w:jc w:val="center"/>
        <w:rPr>
          <w:rFonts w:ascii="Times New Roman" w:hAnsi="Times New Roman"/>
          <w:b/>
          <w:lang w:val="sv-SE"/>
        </w:rPr>
      </w:pPr>
    </w:p>
    <w:p w14:paraId="4D836D69" w14:textId="77777777" w:rsidR="000A6951" w:rsidRPr="00CA47AB" w:rsidRDefault="000A6951" w:rsidP="00591167">
      <w:pPr>
        <w:spacing w:after="0" w:line="240" w:lineRule="auto"/>
        <w:jc w:val="center"/>
        <w:rPr>
          <w:rFonts w:ascii="Times New Roman" w:hAnsi="Times New Roman"/>
          <w:b/>
          <w:lang w:val="sv-SE"/>
        </w:rPr>
      </w:pPr>
    </w:p>
    <w:sectPr w:rsidR="000A6951" w:rsidRPr="00CA47AB" w:rsidSect="00783CD9">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A4ABD" w14:textId="77777777" w:rsidR="00D072F0" w:rsidRDefault="00D072F0" w:rsidP="009B35E0">
      <w:pPr>
        <w:spacing w:after="0" w:line="240" w:lineRule="auto"/>
      </w:pPr>
      <w:r>
        <w:separator/>
      </w:r>
    </w:p>
  </w:endnote>
  <w:endnote w:type="continuationSeparator" w:id="0">
    <w:p w14:paraId="141E851B" w14:textId="77777777" w:rsidR="00D072F0" w:rsidRDefault="00D072F0" w:rsidP="009B3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2F5AF" w14:textId="77777777" w:rsidR="00D072F0" w:rsidRDefault="00D072F0" w:rsidP="009B35E0">
      <w:pPr>
        <w:spacing w:after="0" w:line="240" w:lineRule="auto"/>
      </w:pPr>
      <w:r>
        <w:separator/>
      </w:r>
    </w:p>
  </w:footnote>
  <w:footnote w:type="continuationSeparator" w:id="0">
    <w:p w14:paraId="0ECC1103" w14:textId="77777777" w:rsidR="00D072F0" w:rsidRDefault="00D072F0" w:rsidP="009B3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6D7A81"/>
    <w:multiLevelType w:val="hybridMultilevel"/>
    <w:tmpl w:val="879E50B4"/>
    <w:lvl w:ilvl="0" w:tplc="7682F7F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C4980"/>
    <w:multiLevelType w:val="hybridMultilevel"/>
    <w:tmpl w:val="ED265D26"/>
    <w:lvl w:ilvl="0" w:tplc="9230E0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E5829"/>
    <w:multiLevelType w:val="multilevel"/>
    <w:tmpl w:val="BAF4D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0F0F86"/>
    <w:multiLevelType w:val="multilevel"/>
    <w:tmpl w:val="7750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5D2677"/>
    <w:multiLevelType w:val="hybridMultilevel"/>
    <w:tmpl w:val="20BAC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416544"/>
    <w:multiLevelType w:val="hybridMultilevel"/>
    <w:tmpl w:val="3F0E6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C539CC"/>
    <w:multiLevelType w:val="hybridMultilevel"/>
    <w:tmpl w:val="28C46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E67A45"/>
    <w:multiLevelType w:val="multilevel"/>
    <w:tmpl w:val="F280A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994215"/>
    <w:multiLevelType w:val="hybridMultilevel"/>
    <w:tmpl w:val="1C124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790507">
    <w:abstractNumId w:val="0"/>
  </w:num>
  <w:num w:numId="2" w16cid:durableId="176773991">
    <w:abstractNumId w:val="6"/>
  </w:num>
  <w:num w:numId="3" w16cid:durableId="441461307">
    <w:abstractNumId w:val="7"/>
  </w:num>
  <w:num w:numId="4" w16cid:durableId="729962184">
    <w:abstractNumId w:val="1"/>
  </w:num>
  <w:num w:numId="5" w16cid:durableId="1451121383">
    <w:abstractNumId w:val="9"/>
  </w:num>
  <w:num w:numId="6" w16cid:durableId="138229354">
    <w:abstractNumId w:val="4"/>
  </w:num>
  <w:num w:numId="7" w16cid:durableId="369112658">
    <w:abstractNumId w:val="3"/>
  </w:num>
  <w:num w:numId="8" w16cid:durableId="1372343035">
    <w:abstractNumId w:val="8"/>
  </w:num>
  <w:num w:numId="9" w16cid:durableId="809052404">
    <w:abstractNumId w:val="2"/>
  </w:num>
  <w:num w:numId="10" w16cid:durableId="844977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8E6"/>
    <w:rsid w:val="000210C0"/>
    <w:rsid w:val="00025162"/>
    <w:rsid w:val="00034E62"/>
    <w:rsid w:val="0004175F"/>
    <w:rsid w:val="00044243"/>
    <w:rsid w:val="00054421"/>
    <w:rsid w:val="000A6951"/>
    <w:rsid w:val="000E7CF5"/>
    <w:rsid w:val="00104263"/>
    <w:rsid w:val="00120235"/>
    <w:rsid w:val="0013714D"/>
    <w:rsid w:val="00156AD7"/>
    <w:rsid w:val="00157586"/>
    <w:rsid w:val="00170389"/>
    <w:rsid w:val="001E51E0"/>
    <w:rsid w:val="00216DF9"/>
    <w:rsid w:val="0021729D"/>
    <w:rsid w:val="002331CF"/>
    <w:rsid w:val="00233C3D"/>
    <w:rsid w:val="00235095"/>
    <w:rsid w:val="002829FA"/>
    <w:rsid w:val="002A303D"/>
    <w:rsid w:val="002B5801"/>
    <w:rsid w:val="0030592B"/>
    <w:rsid w:val="00326AE0"/>
    <w:rsid w:val="003335EA"/>
    <w:rsid w:val="00351CC2"/>
    <w:rsid w:val="003A2DF3"/>
    <w:rsid w:val="003D308D"/>
    <w:rsid w:val="003E193B"/>
    <w:rsid w:val="003E4D14"/>
    <w:rsid w:val="004267BD"/>
    <w:rsid w:val="004503CE"/>
    <w:rsid w:val="00492E56"/>
    <w:rsid w:val="004B4906"/>
    <w:rsid w:val="004E1B22"/>
    <w:rsid w:val="00521B73"/>
    <w:rsid w:val="00544071"/>
    <w:rsid w:val="00565ACE"/>
    <w:rsid w:val="00591167"/>
    <w:rsid w:val="005958E6"/>
    <w:rsid w:val="005A48A6"/>
    <w:rsid w:val="005C0A2D"/>
    <w:rsid w:val="005C2C62"/>
    <w:rsid w:val="005D331E"/>
    <w:rsid w:val="006523D9"/>
    <w:rsid w:val="00662A20"/>
    <w:rsid w:val="0068602B"/>
    <w:rsid w:val="006A70D8"/>
    <w:rsid w:val="006C2126"/>
    <w:rsid w:val="006C6D37"/>
    <w:rsid w:val="006D70F8"/>
    <w:rsid w:val="00735649"/>
    <w:rsid w:val="00783CD9"/>
    <w:rsid w:val="007B23BD"/>
    <w:rsid w:val="007B5632"/>
    <w:rsid w:val="0080114B"/>
    <w:rsid w:val="00814615"/>
    <w:rsid w:val="0081771C"/>
    <w:rsid w:val="0083434E"/>
    <w:rsid w:val="00851E98"/>
    <w:rsid w:val="008818FD"/>
    <w:rsid w:val="008D400E"/>
    <w:rsid w:val="008E4BDA"/>
    <w:rsid w:val="008F01EE"/>
    <w:rsid w:val="00914825"/>
    <w:rsid w:val="00931007"/>
    <w:rsid w:val="009726A7"/>
    <w:rsid w:val="00985A93"/>
    <w:rsid w:val="00994DB1"/>
    <w:rsid w:val="009B35E0"/>
    <w:rsid w:val="009D5355"/>
    <w:rsid w:val="009D65DE"/>
    <w:rsid w:val="009F6798"/>
    <w:rsid w:val="00A1670D"/>
    <w:rsid w:val="00A22E96"/>
    <w:rsid w:val="00A2789D"/>
    <w:rsid w:val="00A54E25"/>
    <w:rsid w:val="00A57A92"/>
    <w:rsid w:val="00AA69C7"/>
    <w:rsid w:val="00B104B9"/>
    <w:rsid w:val="00B518E3"/>
    <w:rsid w:val="00B541B8"/>
    <w:rsid w:val="00B87673"/>
    <w:rsid w:val="00BA48BD"/>
    <w:rsid w:val="00BB6F38"/>
    <w:rsid w:val="00BC6A15"/>
    <w:rsid w:val="00BC6B41"/>
    <w:rsid w:val="00C03F30"/>
    <w:rsid w:val="00C04282"/>
    <w:rsid w:val="00C60F09"/>
    <w:rsid w:val="00C76973"/>
    <w:rsid w:val="00C77E6F"/>
    <w:rsid w:val="00CA47AB"/>
    <w:rsid w:val="00CD03FD"/>
    <w:rsid w:val="00D072F0"/>
    <w:rsid w:val="00D6603C"/>
    <w:rsid w:val="00D875D2"/>
    <w:rsid w:val="00DD3245"/>
    <w:rsid w:val="00E671EB"/>
    <w:rsid w:val="00ED781C"/>
    <w:rsid w:val="00F079FB"/>
    <w:rsid w:val="00F14166"/>
    <w:rsid w:val="00F40E35"/>
    <w:rsid w:val="00F6312A"/>
    <w:rsid w:val="00F75EA2"/>
    <w:rsid w:val="00FB2459"/>
    <w:rsid w:val="00FD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5A8C0"/>
  <w15:docId w15:val="{5A1E358F-F52A-404C-BBC8-13CCFDB4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A6951"/>
    <w:pPr>
      <w:keepNext/>
      <w:numPr>
        <w:numId w:val="1"/>
      </w:numPr>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0A6951"/>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D400E"/>
    <w:rPr>
      <w:color w:val="0000FF"/>
      <w:u w:val="single"/>
    </w:rPr>
  </w:style>
  <w:style w:type="character" w:customStyle="1" w:styleId="Heading1Char">
    <w:name w:val="Heading 1 Char"/>
    <w:basedOn w:val="DefaultParagraphFont"/>
    <w:link w:val="Heading1"/>
    <w:rsid w:val="000A6951"/>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0A6951"/>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D660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03C"/>
    <w:rPr>
      <w:rFonts w:ascii="Tahoma" w:hAnsi="Tahoma" w:cs="Tahoma"/>
      <w:sz w:val="16"/>
      <w:szCs w:val="16"/>
    </w:rPr>
  </w:style>
  <w:style w:type="paragraph" w:styleId="ListParagraph">
    <w:name w:val="List Paragraph"/>
    <w:basedOn w:val="Normal"/>
    <w:uiPriority w:val="34"/>
    <w:qFormat/>
    <w:rsid w:val="003335EA"/>
    <w:pPr>
      <w:ind w:left="720"/>
      <w:contextualSpacing/>
    </w:pPr>
  </w:style>
  <w:style w:type="paragraph" w:styleId="Header">
    <w:name w:val="header"/>
    <w:basedOn w:val="Normal"/>
    <w:link w:val="HeaderChar"/>
    <w:uiPriority w:val="99"/>
    <w:unhideWhenUsed/>
    <w:rsid w:val="009B3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E0"/>
  </w:style>
  <w:style w:type="paragraph" w:styleId="Footer">
    <w:name w:val="footer"/>
    <w:basedOn w:val="Normal"/>
    <w:link w:val="FooterChar"/>
    <w:uiPriority w:val="99"/>
    <w:unhideWhenUsed/>
    <w:rsid w:val="009B3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E0"/>
  </w:style>
  <w:style w:type="paragraph" w:styleId="NormalWeb">
    <w:name w:val="Normal (Web)"/>
    <w:basedOn w:val="Normal"/>
    <w:uiPriority w:val="99"/>
    <w:unhideWhenUsed/>
    <w:rsid w:val="005A48A6"/>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UnresolvedMention">
    <w:name w:val="Unresolved Mention"/>
    <w:basedOn w:val="DefaultParagraphFont"/>
    <w:uiPriority w:val="99"/>
    <w:semiHidden/>
    <w:unhideWhenUsed/>
    <w:rsid w:val="00BB6F38"/>
    <w:rPr>
      <w:color w:val="605E5C"/>
      <w:shd w:val="clear" w:color="auto" w:fill="E1DFDD"/>
    </w:rPr>
  </w:style>
  <w:style w:type="character" w:styleId="CommentReference">
    <w:name w:val="annotation reference"/>
    <w:basedOn w:val="DefaultParagraphFont"/>
    <w:uiPriority w:val="99"/>
    <w:semiHidden/>
    <w:unhideWhenUsed/>
    <w:rsid w:val="006523D9"/>
    <w:rPr>
      <w:sz w:val="16"/>
      <w:szCs w:val="16"/>
    </w:rPr>
  </w:style>
  <w:style w:type="paragraph" w:styleId="CommentText">
    <w:name w:val="annotation text"/>
    <w:basedOn w:val="Normal"/>
    <w:link w:val="CommentTextChar"/>
    <w:uiPriority w:val="99"/>
    <w:semiHidden/>
    <w:unhideWhenUsed/>
    <w:rsid w:val="006523D9"/>
    <w:pPr>
      <w:spacing w:line="240" w:lineRule="auto"/>
    </w:pPr>
    <w:rPr>
      <w:sz w:val="20"/>
      <w:szCs w:val="20"/>
    </w:rPr>
  </w:style>
  <w:style w:type="character" w:customStyle="1" w:styleId="CommentTextChar">
    <w:name w:val="Comment Text Char"/>
    <w:basedOn w:val="DefaultParagraphFont"/>
    <w:link w:val="CommentText"/>
    <w:uiPriority w:val="99"/>
    <w:semiHidden/>
    <w:rsid w:val="006523D9"/>
    <w:rPr>
      <w:sz w:val="20"/>
      <w:szCs w:val="20"/>
    </w:rPr>
  </w:style>
  <w:style w:type="paragraph" w:styleId="CommentSubject">
    <w:name w:val="annotation subject"/>
    <w:basedOn w:val="CommentText"/>
    <w:next w:val="CommentText"/>
    <w:link w:val="CommentSubjectChar"/>
    <w:uiPriority w:val="99"/>
    <w:semiHidden/>
    <w:unhideWhenUsed/>
    <w:rsid w:val="006523D9"/>
    <w:rPr>
      <w:b/>
      <w:bCs/>
    </w:rPr>
  </w:style>
  <w:style w:type="character" w:customStyle="1" w:styleId="CommentSubjectChar">
    <w:name w:val="Comment Subject Char"/>
    <w:basedOn w:val="CommentTextChar"/>
    <w:link w:val="CommentSubject"/>
    <w:uiPriority w:val="99"/>
    <w:semiHidden/>
    <w:rsid w:val="006523D9"/>
    <w:rPr>
      <w:b/>
      <w:bCs/>
      <w:sz w:val="20"/>
      <w:szCs w:val="20"/>
    </w:rPr>
  </w:style>
  <w:style w:type="character" w:styleId="FollowedHyperlink">
    <w:name w:val="FollowedHyperlink"/>
    <w:basedOn w:val="DefaultParagraphFont"/>
    <w:uiPriority w:val="99"/>
    <w:semiHidden/>
    <w:unhideWhenUsed/>
    <w:rsid w:val="006D70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75962">
      <w:bodyDiv w:val="1"/>
      <w:marLeft w:val="0"/>
      <w:marRight w:val="0"/>
      <w:marTop w:val="0"/>
      <w:marBottom w:val="0"/>
      <w:divBdr>
        <w:top w:val="none" w:sz="0" w:space="0" w:color="auto"/>
        <w:left w:val="none" w:sz="0" w:space="0" w:color="auto"/>
        <w:bottom w:val="none" w:sz="0" w:space="0" w:color="auto"/>
        <w:right w:val="none" w:sz="0" w:space="0" w:color="auto"/>
      </w:divBdr>
      <w:divsChild>
        <w:div w:id="1728719021">
          <w:marLeft w:val="0"/>
          <w:marRight w:val="0"/>
          <w:marTop w:val="0"/>
          <w:marBottom w:val="0"/>
          <w:divBdr>
            <w:top w:val="none" w:sz="0" w:space="0" w:color="auto"/>
            <w:left w:val="none" w:sz="0" w:space="0" w:color="auto"/>
            <w:bottom w:val="none" w:sz="0" w:space="0" w:color="auto"/>
            <w:right w:val="none" w:sz="0" w:space="0" w:color="auto"/>
          </w:divBdr>
          <w:divsChild>
            <w:div w:id="1270165640">
              <w:marLeft w:val="0"/>
              <w:marRight w:val="0"/>
              <w:marTop w:val="0"/>
              <w:marBottom w:val="0"/>
              <w:divBdr>
                <w:top w:val="none" w:sz="0" w:space="0" w:color="auto"/>
                <w:left w:val="none" w:sz="0" w:space="0" w:color="auto"/>
                <w:bottom w:val="none" w:sz="0" w:space="0" w:color="auto"/>
                <w:right w:val="none" w:sz="0" w:space="0" w:color="auto"/>
              </w:divBdr>
              <w:divsChild>
                <w:div w:id="16021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5098">
      <w:bodyDiv w:val="1"/>
      <w:marLeft w:val="0"/>
      <w:marRight w:val="0"/>
      <w:marTop w:val="0"/>
      <w:marBottom w:val="0"/>
      <w:divBdr>
        <w:top w:val="none" w:sz="0" w:space="0" w:color="auto"/>
        <w:left w:val="none" w:sz="0" w:space="0" w:color="auto"/>
        <w:bottom w:val="none" w:sz="0" w:space="0" w:color="auto"/>
        <w:right w:val="none" w:sz="0" w:space="0" w:color="auto"/>
      </w:divBdr>
      <w:divsChild>
        <w:div w:id="351955351">
          <w:marLeft w:val="0"/>
          <w:marRight w:val="0"/>
          <w:marTop w:val="0"/>
          <w:marBottom w:val="0"/>
          <w:divBdr>
            <w:top w:val="none" w:sz="0" w:space="0" w:color="auto"/>
            <w:left w:val="none" w:sz="0" w:space="0" w:color="auto"/>
            <w:bottom w:val="none" w:sz="0" w:space="0" w:color="auto"/>
            <w:right w:val="none" w:sz="0" w:space="0" w:color="auto"/>
          </w:divBdr>
          <w:divsChild>
            <w:div w:id="1971862906">
              <w:marLeft w:val="0"/>
              <w:marRight w:val="0"/>
              <w:marTop w:val="0"/>
              <w:marBottom w:val="0"/>
              <w:divBdr>
                <w:top w:val="none" w:sz="0" w:space="0" w:color="auto"/>
                <w:left w:val="none" w:sz="0" w:space="0" w:color="auto"/>
                <w:bottom w:val="none" w:sz="0" w:space="0" w:color="auto"/>
                <w:right w:val="none" w:sz="0" w:space="0" w:color="auto"/>
              </w:divBdr>
              <w:divsChild>
                <w:div w:id="21133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5069">
          <w:marLeft w:val="0"/>
          <w:marRight w:val="0"/>
          <w:marTop w:val="0"/>
          <w:marBottom w:val="0"/>
          <w:divBdr>
            <w:top w:val="none" w:sz="0" w:space="0" w:color="auto"/>
            <w:left w:val="none" w:sz="0" w:space="0" w:color="auto"/>
            <w:bottom w:val="none" w:sz="0" w:space="0" w:color="auto"/>
            <w:right w:val="none" w:sz="0" w:space="0" w:color="auto"/>
          </w:divBdr>
          <w:divsChild>
            <w:div w:id="263926026">
              <w:marLeft w:val="0"/>
              <w:marRight w:val="0"/>
              <w:marTop w:val="0"/>
              <w:marBottom w:val="0"/>
              <w:divBdr>
                <w:top w:val="none" w:sz="0" w:space="0" w:color="auto"/>
                <w:left w:val="none" w:sz="0" w:space="0" w:color="auto"/>
                <w:bottom w:val="none" w:sz="0" w:space="0" w:color="auto"/>
                <w:right w:val="none" w:sz="0" w:space="0" w:color="auto"/>
              </w:divBdr>
              <w:divsChild>
                <w:div w:id="153441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39351">
      <w:bodyDiv w:val="1"/>
      <w:marLeft w:val="0"/>
      <w:marRight w:val="0"/>
      <w:marTop w:val="0"/>
      <w:marBottom w:val="0"/>
      <w:divBdr>
        <w:top w:val="none" w:sz="0" w:space="0" w:color="auto"/>
        <w:left w:val="none" w:sz="0" w:space="0" w:color="auto"/>
        <w:bottom w:val="none" w:sz="0" w:space="0" w:color="auto"/>
        <w:right w:val="none" w:sz="0" w:space="0" w:color="auto"/>
      </w:divBdr>
      <w:divsChild>
        <w:div w:id="898589060">
          <w:marLeft w:val="0"/>
          <w:marRight w:val="0"/>
          <w:marTop w:val="0"/>
          <w:marBottom w:val="0"/>
          <w:divBdr>
            <w:top w:val="none" w:sz="0" w:space="0" w:color="auto"/>
            <w:left w:val="none" w:sz="0" w:space="0" w:color="auto"/>
            <w:bottom w:val="none" w:sz="0" w:space="0" w:color="auto"/>
            <w:right w:val="none" w:sz="0" w:space="0" w:color="auto"/>
          </w:divBdr>
          <w:divsChild>
            <w:div w:id="1335258545">
              <w:marLeft w:val="0"/>
              <w:marRight w:val="0"/>
              <w:marTop w:val="0"/>
              <w:marBottom w:val="0"/>
              <w:divBdr>
                <w:top w:val="none" w:sz="0" w:space="0" w:color="auto"/>
                <w:left w:val="none" w:sz="0" w:space="0" w:color="auto"/>
                <w:bottom w:val="none" w:sz="0" w:space="0" w:color="auto"/>
                <w:right w:val="none" w:sz="0" w:space="0" w:color="auto"/>
              </w:divBdr>
              <w:divsChild>
                <w:div w:id="77551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8920">
      <w:bodyDiv w:val="1"/>
      <w:marLeft w:val="0"/>
      <w:marRight w:val="0"/>
      <w:marTop w:val="0"/>
      <w:marBottom w:val="0"/>
      <w:divBdr>
        <w:top w:val="none" w:sz="0" w:space="0" w:color="auto"/>
        <w:left w:val="none" w:sz="0" w:space="0" w:color="auto"/>
        <w:bottom w:val="none" w:sz="0" w:space="0" w:color="auto"/>
        <w:right w:val="none" w:sz="0" w:space="0" w:color="auto"/>
      </w:divBdr>
    </w:div>
    <w:div w:id="1683163590">
      <w:bodyDiv w:val="1"/>
      <w:marLeft w:val="0"/>
      <w:marRight w:val="0"/>
      <w:marTop w:val="0"/>
      <w:marBottom w:val="0"/>
      <w:divBdr>
        <w:top w:val="none" w:sz="0" w:space="0" w:color="auto"/>
        <w:left w:val="none" w:sz="0" w:space="0" w:color="auto"/>
        <w:bottom w:val="none" w:sz="0" w:space="0" w:color="auto"/>
        <w:right w:val="none" w:sz="0" w:space="0" w:color="auto"/>
      </w:divBdr>
      <w:divsChild>
        <w:div w:id="1506167452">
          <w:marLeft w:val="0"/>
          <w:marRight w:val="0"/>
          <w:marTop w:val="0"/>
          <w:marBottom w:val="0"/>
          <w:divBdr>
            <w:top w:val="none" w:sz="0" w:space="0" w:color="auto"/>
            <w:left w:val="none" w:sz="0" w:space="0" w:color="auto"/>
            <w:bottom w:val="none" w:sz="0" w:space="0" w:color="auto"/>
            <w:right w:val="none" w:sz="0" w:space="0" w:color="auto"/>
          </w:divBdr>
          <w:divsChild>
            <w:div w:id="1722830065">
              <w:marLeft w:val="0"/>
              <w:marRight w:val="0"/>
              <w:marTop w:val="0"/>
              <w:marBottom w:val="0"/>
              <w:divBdr>
                <w:top w:val="none" w:sz="0" w:space="0" w:color="auto"/>
                <w:left w:val="none" w:sz="0" w:space="0" w:color="auto"/>
                <w:bottom w:val="none" w:sz="0" w:space="0" w:color="auto"/>
                <w:right w:val="none" w:sz="0" w:space="0" w:color="auto"/>
              </w:divBdr>
              <w:divsChild>
                <w:div w:id="7337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sar.gunawan@uai.ac.id"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976B8-B92A-40B4-8179-6E41DF7D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3798</Words>
  <Characters>21655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 Al Azhar</dc:creator>
  <cp:lastModifiedBy>Imsar Gunawan</cp:lastModifiedBy>
  <cp:revision>10</cp:revision>
  <cp:lastPrinted>2018-11-13T07:54:00Z</cp:lastPrinted>
  <dcterms:created xsi:type="dcterms:W3CDTF">2022-08-26T02:46:00Z</dcterms:created>
  <dcterms:modified xsi:type="dcterms:W3CDTF">2022-11-18T10:07:00Z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97a0861e-d216-38af-9294-1030551f804e</vt:lpwstr>
  </property>
  <property fmtid="{D5CDD505-2E9C-101B-9397-08002B2CF9AE}" pid="24" name="Mendeley Citation Style_1">
    <vt:lpwstr>http://www.zotero.org/styles/apa</vt:lpwstr>
  </property>
</Properties>
</file>